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9F" w:rsidRDefault="00FC6F9F" w:rsidP="00FC6F9F">
      <w:pPr>
        <w:pStyle w:val="Standard"/>
        <w:ind w:left="3345"/>
        <w:rPr>
          <w:b/>
          <w:bCs/>
        </w:rPr>
      </w:pPr>
    </w:p>
    <w:p w:rsidR="00D2441B" w:rsidRPr="005B28E6" w:rsidRDefault="00D2441B" w:rsidP="00D2441B">
      <w:pPr>
        <w:jc w:val="center"/>
        <w:rPr>
          <w:b/>
        </w:rPr>
      </w:pPr>
      <w:r w:rsidRPr="005B28E6">
        <w:rPr>
          <w:b/>
        </w:rPr>
        <w:t>REGOLAMENTO (UE) 1305/2013</w:t>
      </w:r>
    </w:p>
    <w:p w:rsidR="00D2441B" w:rsidRPr="005B28E6" w:rsidRDefault="00D2441B" w:rsidP="00D2441B">
      <w:pPr>
        <w:jc w:val="center"/>
        <w:rPr>
          <w:b/>
        </w:rPr>
      </w:pPr>
      <w:r w:rsidRPr="005B28E6">
        <w:rPr>
          <w:b/>
        </w:rPr>
        <w:t>PROGRAMMA DI SVILUPPO RURALE SICILIA 2014-2020</w:t>
      </w:r>
    </w:p>
    <w:p w:rsidR="00D2441B" w:rsidRPr="005B28E6" w:rsidRDefault="00D2441B" w:rsidP="00D2441B">
      <w:pPr>
        <w:jc w:val="center"/>
        <w:rPr>
          <w:b/>
          <w:sz w:val="44"/>
          <w:szCs w:val="44"/>
        </w:rPr>
      </w:pPr>
      <w:r w:rsidRPr="005B28E6">
        <w:rPr>
          <w:b/>
          <w:sz w:val="44"/>
          <w:szCs w:val="44"/>
        </w:rPr>
        <w:t xml:space="preserve">Piano di Azione Locale </w:t>
      </w:r>
    </w:p>
    <w:p w:rsidR="00D2441B" w:rsidRPr="005B28E6" w:rsidRDefault="00D2441B" w:rsidP="00D2441B">
      <w:pPr>
        <w:jc w:val="center"/>
        <w:rPr>
          <w:b/>
          <w:sz w:val="56"/>
          <w:szCs w:val="56"/>
        </w:rPr>
      </w:pPr>
      <w:r>
        <w:rPr>
          <w:b/>
          <w:sz w:val="56"/>
          <w:szCs w:val="56"/>
        </w:rPr>
        <w:t>GAL VALLE DEL BELICE</w:t>
      </w:r>
    </w:p>
    <w:p w:rsidR="00D2441B" w:rsidRPr="005B28E6" w:rsidRDefault="00D2441B" w:rsidP="00D2441B">
      <w:pPr>
        <w:jc w:val="center"/>
        <w:rPr>
          <w:b/>
        </w:rPr>
      </w:pPr>
    </w:p>
    <w:p w:rsidR="00D2441B" w:rsidRPr="005B28E6" w:rsidRDefault="00D2441B" w:rsidP="00D2441B">
      <w:pPr>
        <w:jc w:val="center"/>
        <w:rPr>
          <w:i/>
          <w:iCs/>
          <w:sz w:val="28"/>
          <w:szCs w:val="28"/>
        </w:rPr>
      </w:pPr>
      <w:r w:rsidRPr="005B28E6">
        <w:rPr>
          <w:i/>
          <w:iCs/>
          <w:sz w:val="28"/>
          <w:szCs w:val="28"/>
        </w:rPr>
        <w:t>MISURA/SOTTOMISURA/OPERAZIONE</w:t>
      </w:r>
    </w:p>
    <w:p w:rsidR="00D2441B" w:rsidRPr="006605E0" w:rsidRDefault="00D2441B" w:rsidP="00D2441B">
      <w:pPr>
        <w:widowControl w:val="0"/>
        <w:tabs>
          <w:tab w:val="left" w:pos="425"/>
          <w:tab w:val="left" w:pos="567"/>
        </w:tabs>
        <w:autoSpaceDE w:val="0"/>
        <w:autoSpaceDN w:val="0"/>
        <w:adjustRightInd w:val="0"/>
        <w:spacing w:after="60"/>
        <w:jc w:val="center"/>
        <w:rPr>
          <w:i/>
          <w:iCs/>
          <w:sz w:val="28"/>
          <w:szCs w:val="28"/>
        </w:rPr>
      </w:pPr>
      <w:r w:rsidRPr="006605E0">
        <w:rPr>
          <w:sz w:val="28"/>
          <w:szCs w:val="28"/>
        </w:rPr>
        <w:t>19.2 del PSR Sicilia 2014-2020 – Strategia di Sviluppo Locale di Tipo Partecipativo</w:t>
      </w:r>
    </w:p>
    <w:p w:rsidR="00D2441B" w:rsidRPr="00CF0701" w:rsidRDefault="00D2441B" w:rsidP="00D2441B">
      <w:pPr>
        <w:jc w:val="center"/>
        <w:rPr>
          <w:b/>
          <w:bCs/>
        </w:rPr>
      </w:pPr>
      <w:r w:rsidRPr="00CF0701">
        <w:rPr>
          <w:b/>
          <w:bCs/>
        </w:rPr>
        <w:t>Ambito Tematico “Turismo Sostenibile”</w:t>
      </w:r>
    </w:p>
    <w:p w:rsidR="00D2441B" w:rsidRPr="008E418A" w:rsidRDefault="00D2441B" w:rsidP="008E418A">
      <w:pPr>
        <w:jc w:val="center"/>
        <w:rPr>
          <w:b/>
          <w:bCs/>
        </w:rPr>
      </w:pPr>
      <w:r w:rsidRPr="006605E0">
        <w:rPr>
          <w:b/>
          <w:bCs/>
        </w:rPr>
        <w:t xml:space="preserve">AZIONE </w:t>
      </w:r>
      <w:proofErr w:type="gramStart"/>
      <w:r w:rsidRPr="006605E0">
        <w:rPr>
          <w:b/>
          <w:bCs/>
        </w:rPr>
        <w:t xml:space="preserve">PAL: </w:t>
      </w:r>
      <w:r w:rsidR="008E418A">
        <w:rPr>
          <w:b/>
          <w:bCs/>
        </w:rPr>
        <w:t xml:space="preserve"> </w:t>
      </w:r>
      <w:r w:rsidRPr="006605E0">
        <w:rPr>
          <w:b/>
          <w:bCs/>
        </w:rPr>
        <w:t>“</w:t>
      </w:r>
      <w:proofErr w:type="gramEnd"/>
      <w:r w:rsidR="008E418A" w:rsidRPr="008E418A">
        <w:rPr>
          <w:b/>
          <w:bCs/>
        </w:rPr>
        <w:t xml:space="preserve"> Sostegno alla creazione di infrastrutture a servizio dello sviluppo turistico</w:t>
      </w:r>
      <w:r w:rsidRPr="006605E0">
        <w:rPr>
          <w:b/>
          <w:bCs/>
        </w:rPr>
        <w:t>”</w:t>
      </w:r>
    </w:p>
    <w:p w:rsidR="00D2441B" w:rsidRPr="006605E0" w:rsidRDefault="00D2441B" w:rsidP="00D2441B">
      <w:pPr>
        <w:widowControl w:val="0"/>
        <w:tabs>
          <w:tab w:val="left" w:pos="425"/>
          <w:tab w:val="left" w:pos="567"/>
        </w:tabs>
        <w:autoSpaceDE w:val="0"/>
        <w:autoSpaceDN w:val="0"/>
        <w:adjustRightInd w:val="0"/>
        <w:spacing w:after="60"/>
        <w:jc w:val="center"/>
        <w:rPr>
          <w:b/>
          <w:i/>
          <w:iCs/>
          <w:sz w:val="28"/>
          <w:szCs w:val="28"/>
        </w:rPr>
      </w:pPr>
    </w:p>
    <w:p w:rsidR="00D2441B" w:rsidRPr="006605E0" w:rsidRDefault="00D2441B" w:rsidP="00D2441B">
      <w:pPr>
        <w:widowControl w:val="0"/>
        <w:tabs>
          <w:tab w:val="left" w:pos="425"/>
          <w:tab w:val="left" w:pos="567"/>
        </w:tabs>
        <w:autoSpaceDE w:val="0"/>
        <w:autoSpaceDN w:val="0"/>
        <w:adjustRightInd w:val="0"/>
        <w:spacing w:after="60"/>
        <w:jc w:val="center"/>
        <w:rPr>
          <w:i/>
          <w:iCs/>
          <w:sz w:val="28"/>
          <w:szCs w:val="28"/>
        </w:rPr>
      </w:pPr>
      <w:r w:rsidRPr="006605E0">
        <w:rPr>
          <w:i/>
          <w:iCs/>
          <w:sz w:val="28"/>
          <w:szCs w:val="28"/>
        </w:rPr>
        <w:t xml:space="preserve">Sottomisura di riferimento PSR Sicilia </w:t>
      </w:r>
    </w:p>
    <w:p w:rsidR="00D2441B" w:rsidRPr="006605E0" w:rsidRDefault="00D2441B" w:rsidP="00D2441B">
      <w:pPr>
        <w:widowControl w:val="0"/>
        <w:tabs>
          <w:tab w:val="left" w:pos="425"/>
          <w:tab w:val="left" w:pos="567"/>
        </w:tabs>
        <w:autoSpaceDE w:val="0"/>
        <w:autoSpaceDN w:val="0"/>
        <w:adjustRightInd w:val="0"/>
        <w:spacing w:after="60"/>
        <w:jc w:val="center"/>
        <w:rPr>
          <w:bCs/>
          <w:i/>
          <w:iCs/>
          <w:color w:val="008080"/>
          <w:sz w:val="28"/>
          <w:szCs w:val="28"/>
        </w:rPr>
      </w:pPr>
      <w:r w:rsidRPr="006605E0">
        <w:rPr>
          <w:i/>
          <w:iCs/>
          <w:sz w:val="28"/>
          <w:szCs w:val="28"/>
        </w:rPr>
        <w:t>M07.5.a “sostegno allo sviluppo e al rinnovamento dei villaggi”</w:t>
      </w:r>
    </w:p>
    <w:p w:rsidR="00D2441B" w:rsidRPr="005B28E6" w:rsidRDefault="00D2441B" w:rsidP="00D2441B">
      <w:pPr>
        <w:spacing w:line="360" w:lineRule="auto"/>
        <w:rPr>
          <w:b/>
          <w:color w:val="000000"/>
          <w:sz w:val="23"/>
        </w:rPr>
      </w:pPr>
    </w:p>
    <w:p w:rsidR="00E0252F" w:rsidRPr="008647B5" w:rsidRDefault="00E0252F" w:rsidP="008647B5">
      <w:pPr>
        <w:jc w:val="center"/>
        <w:rPr>
          <w:b/>
          <w:sz w:val="32"/>
          <w:szCs w:val="32"/>
        </w:rPr>
      </w:pPr>
      <w:r w:rsidRPr="008647B5">
        <w:rPr>
          <w:b/>
          <w:sz w:val="32"/>
          <w:szCs w:val="32"/>
        </w:rPr>
        <w:t>ALLEGATO 3</w:t>
      </w:r>
    </w:p>
    <w:p w:rsidR="00E0252F" w:rsidRPr="008647B5" w:rsidRDefault="00E0252F" w:rsidP="008647B5">
      <w:pPr>
        <w:jc w:val="center"/>
        <w:rPr>
          <w:b/>
          <w:sz w:val="32"/>
          <w:szCs w:val="32"/>
        </w:rPr>
      </w:pPr>
      <w:r w:rsidRPr="008647B5">
        <w:rPr>
          <w:b/>
          <w:sz w:val="32"/>
          <w:szCs w:val="32"/>
        </w:rPr>
        <w:t>SCHEMA DI MANDATO COLLETTIVO SPECIALE CON RAPPRESENTANZA</w:t>
      </w:r>
    </w:p>
    <w:p w:rsidR="00D2441B" w:rsidRDefault="00D2441B" w:rsidP="00FC6F9F">
      <w:pPr>
        <w:pStyle w:val="Standard"/>
        <w:ind w:left="3345"/>
        <w:rPr>
          <w:b/>
          <w:bCs/>
        </w:rPr>
      </w:pPr>
    </w:p>
    <w:p w:rsidR="00D2441B" w:rsidRDefault="00D2441B">
      <w:pPr>
        <w:suppressAutoHyphens w:val="0"/>
        <w:spacing w:after="160" w:line="259" w:lineRule="auto"/>
        <w:jc w:val="left"/>
        <w:rPr>
          <w:rFonts w:ascii="Liberation Serif" w:eastAsia="Noto Sans CJK SC Regular" w:hAnsi="Liberation Serif" w:cs="Lohit Devanagari"/>
          <w:b/>
          <w:bCs/>
          <w:kern w:val="2"/>
          <w:sz w:val="24"/>
          <w:szCs w:val="24"/>
          <w:lang w:bidi="hi-IN"/>
        </w:rPr>
      </w:pPr>
      <w:r>
        <w:rPr>
          <w:b/>
          <w:bCs/>
        </w:rPr>
        <w:br w:type="page"/>
      </w:r>
    </w:p>
    <w:p w:rsidR="00E0252F" w:rsidRPr="008647B5" w:rsidRDefault="00E0252F" w:rsidP="00E0252F">
      <w:pPr>
        <w:tabs>
          <w:tab w:val="left" w:pos="720"/>
        </w:tabs>
        <w:spacing w:before="60" w:after="60" w:line="360" w:lineRule="auto"/>
        <w:jc w:val="center"/>
        <w:rPr>
          <w:rFonts w:asciiTheme="minorHAnsi" w:hAnsiTheme="minorHAnsi" w:cstheme="minorHAnsi"/>
          <w:b/>
        </w:rPr>
      </w:pPr>
      <w:bookmarkStart w:id="0" w:name="_GoBack"/>
      <w:r w:rsidRPr="008647B5">
        <w:rPr>
          <w:rFonts w:asciiTheme="minorHAnsi" w:hAnsiTheme="minorHAnsi" w:cstheme="minorHAnsi"/>
          <w:b/>
          <w:color w:val="000000"/>
        </w:rPr>
        <w:lastRenderedPageBreak/>
        <w:t>MANDATO COLLETTIVO SPECIALE CON RAPPRESENTANZA</w:t>
      </w:r>
    </w:p>
    <w:p w:rsidR="00E0252F" w:rsidRPr="008647B5" w:rsidRDefault="00E0252F" w:rsidP="00E0252F">
      <w:pPr>
        <w:tabs>
          <w:tab w:val="left" w:pos="720"/>
        </w:tabs>
        <w:spacing w:before="60" w:after="60" w:line="360" w:lineRule="auto"/>
        <w:rPr>
          <w:rFonts w:asciiTheme="minorHAnsi" w:hAnsiTheme="minorHAnsi" w:cstheme="minorHAnsi"/>
          <w:b/>
        </w:rPr>
      </w:pPr>
      <w:r w:rsidRPr="008647B5">
        <w:rPr>
          <w:rFonts w:asciiTheme="minorHAnsi" w:hAnsiTheme="minorHAnsi" w:cstheme="minorHAnsi"/>
          <w:b/>
        </w:rPr>
        <w:t>Titolo del progetto: _________</w:t>
      </w:r>
      <w:r w:rsidRPr="008647B5">
        <w:rPr>
          <w:rFonts w:asciiTheme="minorHAnsi" w:hAnsiTheme="minorHAnsi" w:cstheme="minorHAnsi"/>
        </w:rPr>
        <w:t>_____________________________________________________</w:t>
      </w:r>
    </w:p>
    <w:p w:rsidR="00E0252F" w:rsidRPr="008647B5" w:rsidRDefault="00E0252F" w:rsidP="00E0252F">
      <w:pPr>
        <w:tabs>
          <w:tab w:val="left" w:pos="720"/>
        </w:tabs>
        <w:spacing w:before="60" w:after="180" w:line="360" w:lineRule="auto"/>
        <w:rPr>
          <w:rFonts w:asciiTheme="minorHAnsi" w:hAnsiTheme="minorHAnsi" w:cstheme="minorHAnsi"/>
          <w:b/>
        </w:rPr>
      </w:pPr>
      <w:r w:rsidRPr="008647B5">
        <w:rPr>
          <w:rFonts w:asciiTheme="minorHAnsi" w:hAnsiTheme="minorHAnsi" w:cstheme="minorHAnsi"/>
          <w:b/>
        </w:rPr>
        <w:t xml:space="preserve"> (Denominazione Partner)</w:t>
      </w:r>
      <w:r w:rsidRPr="008647B5">
        <w:rPr>
          <w:rFonts w:asciiTheme="minorHAnsi" w:hAnsiTheme="minorHAnsi" w:cstheme="minorHAnsi"/>
        </w:rPr>
        <w:t xml:space="preserve"> ____________________________________, codice fiscale/Partita IVA/CUAA ___________________________ con sede in _____________________ (PROV.) ____, nella persona del rappresentante legale [</w:t>
      </w:r>
      <w:r w:rsidRPr="008647B5">
        <w:rPr>
          <w:rFonts w:asciiTheme="minorHAnsi" w:hAnsiTheme="minorHAnsi" w:cstheme="minorHAnsi"/>
          <w:i/>
        </w:rPr>
        <w:t>se diverso da persona fisica</w:t>
      </w:r>
      <w:r w:rsidRPr="008647B5">
        <w:rPr>
          <w:rFonts w:asciiTheme="minorHAnsi" w:hAnsiTheme="minorHAnsi" w:cstheme="minorHAnsi"/>
        </w:rPr>
        <w:t xml:space="preserve">] __________________________________, nato a ___________________ (PROV.) ____, il ___________________, </w:t>
      </w:r>
    </w:p>
    <w:p w:rsidR="00E0252F" w:rsidRPr="008647B5" w:rsidRDefault="00E0252F" w:rsidP="00E0252F">
      <w:pPr>
        <w:tabs>
          <w:tab w:val="left" w:pos="720"/>
        </w:tabs>
        <w:spacing w:before="60" w:after="180" w:line="360" w:lineRule="auto"/>
        <w:rPr>
          <w:rFonts w:asciiTheme="minorHAnsi" w:hAnsiTheme="minorHAnsi" w:cstheme="minorHAnsi"/>
          <w:b/>
        </w:rPr>
      </w:pPr>
      <w:r w:rsidRPr="008647B5">
        <w:rPr>
          <w:rFonts w:asciiTheme="minorHAnsi" w:hAnsiTheme="minorHAnsi" w:cstheme="minorHAnsi"/>
          <w:b/>
        </w:rPr>
        <w:t>(Denominazione Partner)</w:t>
      </w:r>
      <w:r w:rsidRPr="008647B5">
        <w:rPr>
          <w:rFonts w:asciiTheme="minorHAnsi" w:hAnsiTheme="minorHAnsi" w:cstheme="minorHAnsi"/>
        </w:rPr>
        <w:t xml:space="preserve"> ____________________________________, codice fiscale/Partita IVA/CUAA ___________________________ con sede in _____________________ (PROV.) ____, nella persona del proprio rappresentante legale [</w:t>
      </w:r>
      <w:r w:rsidRPr="008647B5">
        <w:rPr>
          <w:rFonts w:asciiTheme="minorHAnsi" w:hAnsiTheme="minorHAnsi" w:cstheme="minorHAnsi"/>
          <w:i/>
        </w:rPr>
        <w:t>se diverso da persona fisica</w:t>
      </w:r>
      <w:r w:rsidRPr="008647B5">
        <w:rPr>
          <w:rFonts w:asciiTheme="minorHAnsi" w:hAnsiTheme="minorHAnsi" w:cstheme="minorHAnsi"/>
        </w:rPr>
        <w:t xml:space="preserve">] __________________________________, nato a ___________________ (PROV.) ____, il ___________________; </w:t>
      </w:r>
    </w:p>
    <w:p w:rsidR="00E0252F" w:rsidRPr="008647B5" w:rsidRDefault="00E0252F" w:rsidP="00E0252F">
      <w:pPr>
        <w:tabs>
          <w:tab w:val="left" w:pos="720"/>
        </w:tabs>
        <w:spacing w:before="60" w:after="180" w:line="360" w:lineRule="auto"/>
        <w:rPr>
          <w:rFonts w:asciiTheme="minorHAnsi" w:hAnsiTheme="minorHAnsi" w:cstheme="minorHAnsi"/>
        </w:rPr>
      </w:pPr>
      <w:r w:rsidRPr="008647B5">
        <w:rPr>
          <w:rFonts w:asciiTheme="minorHAnsi" w:hAnsiTheme="minorHAnsi" w:cstheme="minorHAnsi"/>
          <w:b/>
        </w:rPr>
        <w:t>(Altri partner)</w:t>
      </w:r>
      <w:r w:rsidRPr="008647B5">
        <w:rPr>
          <w:rFonts w:asciiTheme="minorHAnsi" w:hAnsiTheme="minorHAnsi" w:cstheme="minorHAnsi"/>
        </w:rPr>
        <w:t xml:space="preserve"> _____________________________</w:t>
      </w:r>
    </w:p>
    <w:p w:rsidR="00E0252F" w:rsidRPr="008647B5" w:rsidRDefault="00E0252F" w:rsidP="00E0252F">
      <w:pPr>
        <w:tabs>
          <w:tab w:val="left" w:pos="720"/>
        </w:tabs>
        <w:spacing w:before="60" w:after="180" w:line="360" w:lineRule="auto"/>
        <w:rPr>
          <w:rFonts w:asciiTheme="minorHAnsi" w:hAnsiTheme="minorHAnsi" w:cstheme="minorHAnsi"/>
        </w:rPr>
      </w:pPr>
      <w:r w:rsidRPr="008647B5">
        <w:rPr>
          <w:rFonts w:asciiTheme="minorHAnsi" w:hAnsiTheme="minorHAnsi" w:cstheme="minorHAnsi"/>
        </w:rPr>
        <w:t xml:space="preserve">di seguito denominati </w:t>
      </w:r>
      <w:r w:rsidRPr="008647B5">
        <w:rPr>
          <w:rFonts w:asciiTheme="minorHAnsi" w:hAnsiTheme="minorHAnsi" w:cstheme="minorHAnsi"/>
          <w:b/>
        </w:rPr>
        <w:t>Partner</w:t>
      </w:r>
      <w:r w:rsidRPr="008647B5">
        <w:rPr>
          <w:rFonts w:asciiTheme="minorHAnsi" w:hAnsiTheme="minorHAnsi" w:cstheme="minorHAnsi"/>
        </w:rPr>
        <w:t xml:space="preserve"> o, collettivamente, “</w:t>
      </w:r>
      <w:r w:rsidRPr="008647B5">
        <w:rPr>
          <w:rFonts w:asciiTheme="minorHAnsi" w:hAnsiTheme="minorHAnsi" w:cstheme="minorHAnsi"/>
          <w:b/>
        </w:rPr>
        <w:t>Partenariato</w:t>
      </w:r>
      <w:r w:rsidRPr="008647B5">
        <w:rPr>
          <w:rFonts w:asciiTheme="minorHAnsi" w:hAnsiTheme="minorHAnsi" w:cstheme="minorHAnsi"/>
        </w:rPr>
        <w:t>”</w:t>
      </w:r>
    </w:p>
    <w:p w:rsidR="00E0252F" w:rsidRPr="008647B5" w:rsidRDefault="00E0252F" w:rsidP="00E0252F">
      <w:pPr>
        <w:tabs>
          <w:tab w:val="left" w:pos="720"/>
        </w:tabs>
        <w:spacing w:before="60" w:after="180" w:line="360" w:lineRule="auto"/>
        <w:jc w:val="center"/>
        <w:rPr>
          <w:rFonts w:asciiTheme="minorHAnsi" w:eastAsia="Andale Sans UI" w:hAnsiTheme="minorHAnsi" w:cstheme="minorHAnsi"/>
        </w:rPr>
      </w:pPr>
      <w:r w:rsidRPr="008647B5">
        <w:rPr>
          <w:rFonts w:asciiTheme="minorHAnsi" w:hAnsiTheme="minorHAnsi" w:cstheme="minorHAnsi"/>
        </w:rPr>
        <w:t>VISTI</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(UE) n. 1305/2013 del Parlamento Europeo e del Consiglio del 17 dicembre 2013 sul sostegno allo sviluppo rurale da parte del Fondo europeo agricolo per lo sviluppo rurale (FEASR) e che abroga il regolamento (CE) n. 1698/2005 del Consiglio;</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(UE) n. 1310/2013 del Parlamento Europeo e del Consiglio del 17 dicembre 2013 che stabilisce alcune disposizioni transitorie sul sostegno allo sviluppo rurale da parte del Fondo europeo agricolo per lo sviluppo rurale (FEASR), modifica il regolamento (UE) n. 1305/2013 del Parlamento europeo e del Consiglio per quanto concerne le risorse e la loro distribuzione in relazione all'anno 2014 e modifica il regolamento (CE) n. 73/2009 del Consiglio e i regolamenti (UE) n. 1307/2013, (UE) n. 1306/2013 e (UE) n. 1308/2013 del Parlamento europeo e del Consiglio per quanto concerne la loro applicazione nell'anno 2014;</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xml:space="preserve">Il 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w:t>
      </w:r>
      <w:r w:rsidRPr="008647B5">
        <w:rPr>
          <w:rFonts w:asciiTheme="minorHAnsi" w:eastAsia="TimesNewRomanPSMT" w:hAnsiTheme="minorHAnsi" w:cstheme="minorHAnsi"/>
          <w:color w:val="000000"/>
          <w:sz w:val="22"/>
          <w:szCs w:val="22"/>
        </w:rPr>
        <w:lastRenderedPageBreak/>
        <w:t>disposizioni transitorie;</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rsidR="00E0252F" w:rsidRPr="008647B5" w:rsidRDefault="00E0252F" w:rsidP="00E0252F">
      <w:pPr>
        <w:pStyle w:val="Paragrafoelenco"/>
        <w:numPr>
          <w:ilvl w:val="0"/>
          <w:numId w:val="6"/>
        </w:numPr>
        <w:tabs>
          <w:tab w:val="clear" w:pos="644"/>
          <w:tab w:val="num" w:pos="720"/>
        </w:tabs>
        <w:spacing w:after="0" w:line="240" w:lineRule="auto"/>
        <w:ind w:left="720"/>
        <w:rPr>
          <w:rFonts w:eastAsia="TimesNewRomanPSMT" w:cstheme="minorHAnsi"/>
          <w:color w:val="000000"/>
          <w:kern w:val="3"/>
        </w:rPr>
      </w:pPr>
      <w:r w:rsidRPr="008647B5">
        <w:rPr>
          <w:rFonts w:eastAsia="TimesNewRomanPSMT" w:cstheme="minorHAnsi"/>
          <w:color w:val="000000"/>
          <w:kern w:val="3"/>
        </w:rPr>
        <w:t>Il Regolamento di esecuzione (UE) 2016/669 della Commissione del 28 aprile 2016 che modifica il regolamento di esecuzione (UE) n. 808/2014 per quanto riguarda la modifica e il contenuto dei programmi di sviluppo rurale, la pubblicità di questi programmi e i tassi di conversione in unità di bestiame adulto;</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 norme sui controlli, le cauzioni e la trasparenza;</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L’Orientamento dell’Unione europea per gli aiuti di Stato nei settori agricolo e forestale e nelle zone rurali 2014-2020 (2014/C 204/01);</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xml:space="preserve">Il Regolamento (UE) n. 1407/2013 della Commissione del 18 dicembre 2013 relativo all’applicazione degli articoli 107 e 108 del trattato sul funzionamento dell’Unione Europea agli aiuti «de </w:t>
      </w:r>
      <w:proofErr w:type="spellStart"/>
      <w:r w:rsidRPr="008647B5">
        <w:rPr>
          <w:rFonts w:asciiTheme="minorHAnsi" w:eastAsia="TimesNewRomanPSMT" w:hAnsiTheme="minorHAnsi" w:cstheme="minorHAnsi"/>
          <w:color w:val="000000"/>
          <w:sz w:val="22"/>
          <w:szCs w:val="22"/>
        </w:rPr>
        <w:t>minimis</w:t>
      </w:r>
      <w:proofErr w:type="spellEnd"/>
      <w:r w:rsidRPr="008647B5">
        <w:rPr>
          <w:rFonts w:asciiTheme="minorHAnsi" w:eastAsia="TimesNewRomanPSMT" w:hAnsiTheme="minorHAnsi" w:cstheme="minorHAnsi"/>
          <w:color w:val="000000"/>
          <w:sz w:val="22"/>
          <w:szCs w:val="22"/>
        </w:rPr>
        <w:t>»;</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sz w:val="22"/>
          <w:szCs w:val="22"/>
        </w:rPr>
        <w:t xml:space="preserve">Il Programma Sviluppo Rurale Sicilia 2014-2020 </w:t>
      </w:r>
      <w:r w:rsidRPr="008647B5">
        <w:rPr>
          <w:rFonts w:asciiTheme="minorHAnsi" w:eastAsia="Calibri" w:hAnsiTheme="minorHAnsi" w:cstheme="minorHAnsi"/>
          <w:sz w:val="22"/>
          <w:szCs w:val="22"/>
          <w:lang w:eastAsia="en-US"/>
        </w:rPr>
        <w:t>, approvato dalla Commissione Europea con Decisione (C) 2015 n. 8403 del 24.11.2015 e adottato dalla Giunta Regionale di Governo con delibera n. 18 del 26.01.2016, successivamente modificato con decisione C(2016) n.8969 del 20/12/2016, adottato dalla giunta Regionale di Governo con delibera n. 60 del 15/02/</w:t>
      </w:r>
      <w:r w:rsidRPr="008647B5">
        <w:rPr>
          <w:rFonts w:asciiTheme="minorHAnsi" w:eastAsia="Calibri" w:hAnsiTheme="minorHAnsi" w:cstheme="minorHAnsi"/>
          <w:color w:val="000000"/>
          <w:sz w:val="22"/>
          <w:szCs w:val="22"/>
          <w:lang w:eastAsia="en-US"/>
        </w:rPr>
        <w:t>2017, modificato con Decisione di esecuzione CE C(2017) n. 7946 del 27/11/2017 che ne approva la versione 3.1, adottato dalla Giunta Regionale di Governo con delibera n. 2 del 23 gennaio 2018, modificato con Decisione di esecuzione CE (2018) n. 615 del 30 gennaio 2018, che ne approva la versione 4.0, modificato con Decisione CE C(2018) 8342 del 03 Dicembre 2018, che ne approva la versione 5.0.;</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La Circolare AGEA 375/UM. 2014 25 febbraio 2014 - Istruzioni operative N. 11 - Istruzioni operative per la definizione dei dati di occupazione del suolo e consistenza territoriale (Reg. UE 1306/2013, Legge 241/90, Legge 69/2009) ed aggiornamento dei dati contenuti nel Fascicolo Aziendale di competenza dell’Organismo Pagatore AGEA;</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xml:space="preserve">Il D.M. 15 gennaio 2015, n. 162 Decreto relativo alla semplificazione della gestione della PAC 2014-2020; </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xml:space="preserve">La Circolare AGEA UMU/2015/749 del 30 aprile 2015 - Istruzioni operative n.25 - D.M. 15 gennaio </w:t>
      </w:r>
      <w:r w:rsidRPr="008647B5">
        <w:rPr>
          <w:rFonts w:asciiTheme="minorHAnsi" w:eastAsia="TimesNewRomanPSMT" w:hAnsiTheme="minorHAnsi" w:cstheme="minorHAnsi"/>
          <w:color w:val="000000"/>
          <w:sz w:val="22"/>
          <w:szCs w:val="22"/>
        </w:rPr>
        <w:lastRenderedPageBreak/>
        <w:t>2015, n. 162 - Istruzioni operative per la costituzione ed aggiornamento del Fascicolo Aziendale, nonché definizione di talune modalità di controllo previste dal SIGC di competenza dell’Organismo Pagatore AGEA.I.</w:t>
      </w:r>
    </w:p>
    <w:p w:rsidR="00E0252F" w:rsidRPr="008647B5" w:rsidRDefault="00E0252F" w:rsidP="00E0252F">
      <w:pPr>
        <w:pStyle w:val="Standard"/>
        <w:widowControl w:val="0"/>
        <w:numPr>
          <w:ilvl w:val="0"/>
          <w:numId w:val="6"/>
        </w:numPr>
        <w:tabs>
          <w:tab w:val="clear" w:pos="644"/>
          <w:tab w:val="num" w:pos="720"/>
        </w:tabs>
        <w:autoSpaceDE w:val="0"/>
        <w:ind w:left="720"/>
        <w:jc w:val="both"/>
        <w:rPr>
          <w:rFonts w:asciiTheme="minorHAnsi" w:hAnsiTheme="minorHAnsi" w:cstheme="minorHAnsi"/>
          <w:b/>
          <w:color w:val="000000"/>
          <w:sz w:val="22"/>
          <w:szCs w:val="22"/>
        </w:rPr>
      </w:pPr>
      <w:r w:rsidRPr="008647B5">
        <w:rPr>
          <w:rFonts w:asciiTheme="minorHAnsi" w:hAnsiTheme="minorHAnsi" w:cstheme="minorHAnsi"/>
          <w:color w:val="000000"/>
          <w:sz w:val="22"/>
          <w:szCs w:val="22"/>
        </w:rPr>
        <w:t xml:space="preserve">Le Disposizioni Attuative e Procedurali per le Misure di Sviluppo Rurale non connesse alla superficie o agli animali” 2014/2020 emanate dall'Autorità di Gestione con D. D G. n. 2163 del 30/03/2016 e </w:t>
      </w:r>
      <w:proofErr w:type="spellStart"/>
      <w:proofErr w:type="gramStart"/>
      <w:r w:rsidRPr="008647B5">
        <w:rPr>
          <w:rFonts w:asciiTheme="minorHAnsi" w:hAnsiTheme="minorHAnsi" w:cstheme="minorHAnsi"/>
          <w:color w:val="000000"/>
          <w:sz w:val="22"/>
          <w:szCs w:val="22"/>
        </w:rPr>
        <w:t>s.m.i.</w:t>
      </w:r>
      <w:proofErr w:type="spellEnd"/>
      <w:r w:rsidRPr="008647B5">
        <w:rPr>
          <w:rFonts w:asciiTheme="minorHAnsi" w:hAnsiTheme="minorHAnsi" w:cstheme="minorHAnsi"/>
          <w:color w:val="000000"/>
          <w:sz w:val="22"/>
          <w:szCs w:val="22"/>
        </w:rPr>
        <w:t>.</w:t>
      </w:r>
      <w:proofErr w:type="gramEnd"/>
    </w:p>
    <w:p w:rsidR="00E0252F" w:rsidRPr="008647B5" w:rsidRDefault="00CB73CA" w:rsidP="00CB73CA">
      <w:pPr>
        <w:pStyle w:val="Standard"/>
        <w:widowControl w:val="0"/>
        <w:numPr>
          <w:ilvl w:val="0"/>
          <w:numId w:val="6"/>
        </w:numPr>
        <w:tabs>
          <w:tab w:val="clear" w:pos="644"/>
          <w:tab w:val="num" w:pos="720"/>
        </w:tabs>
        <w:autoSpaceDE w:val="0"/>
        <w:ind w:left="720"/>
        <w:jc w:val="both"/>
        <w:rPr>
          <w:rFonts w:asciiTheme="minorHAnsi" w:hAnsiTheme="minorHAnsi" w:cstheme="minorHAnsi"/>
          <w:color w:val="000000"/>
          <w:sz w:val="22"/>
          <w:szCs w:val="22"/>
        </w:rPr>
      </w:pPr>
      <w:r w:rsidRPr="008647B5">
        <w:rPr>
          <w:rFonts w:asciiTheme="minorHAnsi" w:hAnsiTheme="minorHAnsi" w:cstheme="minorHAnsi"/>
          <w:color w:val="000000"/>
          <w:sz w:val="22"/>
          <w:szCs w:val="22"/>
        </w:rPr>
        <w:t xml:space="preserve">DDG n. 2921 del 09/10/2017 del Dipartimento Regionale dell’Agricoltura di approvazione del Piano d’Azione Locale (PAL) della Strategie di Sviluppo Locale di Tipo Partecipativo del GAL Valle Del </w:t>
      </w:r>
      <w:proofErr w:type="spellStart"/>
      <w:r w:rsidRPr="008647B5">
        <w:rPr>
          <w:rFonts w:asciiTheme="minorHAnsi" w:hAnsiTheme="minorHAnsi" w:cstheme="minorHAnsi"/>
          <w:color w:val="000000"/>
          <w:sz w:val="22"/>
          <w:szCs w:val="22"/>
        </w:rPr>
        <w:t>Belìce</w:t>
      </w:r>
      <w:proofErr w:type="spellEnd"/>
      <w:r w:rsidRPr="008647B5">
        <w:rPr>
          <w:rFonts w:asciiTheme="minorHAnsi" w:hAnsiTheme="minorHAnsi" w:cstheme="minorHAnsi"/>
          <w:color w:val="000000"/>
          <w:sz w:val="22"/>
          <w:szCs w:val="22"/>
        </w:rPr>
        <w:t xml:space="preserve"> “Valle del </w:t>
      </w:r>
      <w:proofErr w:type="spellStart"/>
      <w:r w:rsidRPr="008647B5">
        <w:rPr>
          <w:rFonts w:asciiTheme="minorHAnsi" w:hAnsiTheme="minorHAnsi" w:cstheme="minorHAnsi"/>
          <w:color w:val="000000"/>
          <w:sz w:val="22"/>
          <w:szCs w:val="22"/>
        </w:rPr>
        <w:t>Belìce</w:t>
      </w:r>
      <w:proofErr w:type="spellEnd"/>
      <w:r w:rsidRPr="008647B5">
        <w:rPr>
          <w:rFonts w:asciiTheme="minorHAnsi" w:hAnsiTheme="minorHAnsi" w:cstheme="minorHAnsi"/>
          <w:color w:val="000000"/>
          <w:sz w:val="22"/>
          <w:szCs w:val="22"/>
        </w:rPr>
        <w:t xml:space="preserve"> 2020” per le azioni relative al Fondo FEASR e il relativo Piano Finanziario; </w:t>
      </w:r>
    </w:p>
    <w:p w:rsidR="00CB73CA" w:rsidRPr="008647B5" w:rsidRDefault="00E0252F" w:rsidP="00CB73CA">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Il D.M. n. 1867 del 18 gennaio 2018 pubblicato nel S.O. n. 1 della G.U.R.I. n. 80 del 06/04/2018 relativo alla disciplina del regime di condizionalità ai sensi del Reg. UE 1306/2013 e alle riduzioni ed esclusioni per inadempienza dei beneficiari;</w:t>
      </w:r>
    </w:p>
    <w:p w:rsidR="00E0252F" w:rsidRPr="008647B5" w:rsidRDefault="00E0252F" w:rsidP="00CB73CA">
      <w:pPr>
        <w:pStyle w:val="Standard"/>
        <w:widowControl w:val="0"/>
        <w:numPr>
          <w:ilvl w:val="0"/>
          <w:numId w:val="6"/>
        </w:numPr>
        <w:tabs>
          <w:tab w:val="clear" w:pos="644"/>
          <w:tab w:val="num" w:pos="720"/>
        </w:tabs>
        <w:autoSpaceDE w:val="0"/>
        <w:autoSpaceDN w:val="0"/>
        <w:ind w:left="72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xml:space="preserve">La </w:t>
      </w:r>
      <w:r w:rsidR="00CB73CA" w:rsidRPr="008647B5">
        <w:rPr>
          <w:rFonts w:asciiTheme="minorHAnsi" w:eastAsia="TimesNewRomanPSMT" w:hAnsiTheme="minorHAnsi" w:cstheme="minorHAnsi"/>
          <w:color w:val="000000"/>
          <w:sz w:val="22"/>
          <w:szCs w:val="22"/>
        </w:rPr>
        <w:t xml:space="preserve">Convenzione stipulata in data 06/03/2018 tra il GAL Valle Del </w:t>
      </w:r>
      <w:proofErr w:type="spellStart"/>
      <w:r w:rsidR="00CB73CA" w:rsidRPr="008647B5">
        <w:rPr>
          <w:rFonts w:asciiTheme="minorHAnsi" w:eastAsia="TimesNewRomanPSMT" w:hAnsiTheme="minorHAnsi" w:cstheme="minorHAnsi"/>
          <w:color w:val="000000"/>
          <w:sz w:val="22"/>
          <w:szCs w:val="22"/>
        </w:rPr>
        <w:t>Belìce</w:t>
      </w:r>
      <w:proofErr w:type="spellEnd"/>
      <w:r w:rsidR="00CB73CA" w:rsidRPr="008647B5">
        <w:rPr>
          <w:rFonts w:asciiTheme="minorHAnsi" w:eastAsia="TimesNewRomanPSMT" w:hAnsiTheme="minorHAnsi" w:cstheme="minorHAnsi"/>
          <w:color w:val="000000"/>
          <w:sz w:val="22"/>
          <w:szCs w:val="22"/>
        </w:rPr>
        <w:t xml:space="preserve"> e la Regione Siciliana, con la quale il GAL è stato designato organismo intermedio per la gestione del CLLD (Community Led Local Development) nell’ambito del PSR Sicilia 2014/2020 e per la realizzazione, monitoraggio e valutazione delle azioni ed operazione descritte nella Strategia di Sviluppo Locale di Tipo Partecipativo (SSLTP) e nel Piano di Azione Locale (PAL) Valle del </w:t>
      </w:r>
      <w:proofErr w:type="spellStart"/>
      <w:r w:rsidR="00CB73CA" w:rsidRPr="008647B5">
        <w:rPr>
          <w:rFonts w:asciiTheme="minorHAnsi" w:eastAsia="TimesNewRomanPSMT" w:hAnsiTheme="minorHAnsi" w:cstheme="minorHAnsi"/>
          <w:color w:val="000000"/>
          <w:sz w:val="22"/>
          <w:szCs w:val="22"/>
        </w:rPr>
        <w:t>Belìce</w:t>
      </w:r>
      <w:proofErr w:type="spellEnd"/>
      <w:r w:rsidR="00CB73CA" w:rsidRPr="008647B5">
        <w:rPr>
          <w:rFonts w:asciiTheme="minorHAnsi" w:eastAsia="TimesNewRomanPSMT" w:hAnsiTheme="minorHAnsi" w:cstheme="minorHAnsi"/>
          <w:color w:val="000000"/>
          <w:sz w:val="22"/>
          <w:szCs w:val="22"/>
        </w:rPr>
        <w:t xml:space="preserve"> 2020;</w:t>
      </w:r>
    </w:p>
    <w:p w:rsidR="00E0252F" w:rsidRPr="008647B5" w:rsidRDefault="00E0252F" w:rsidP="00E0252F">
      <w:pPr>
        <w:pStyle w:val="Standard"/>
        <w:widowControl w:val="0"/>
        <w:numPr>
          <w:ilvl w:val="0"/>
          <w:numId w:val="6"/>
        </w:numPr>
        <w:tabs>
          <w:tab w:val="clear" w:pos="644"/>
          <w:tab w:val="num" w:pos="720"/>
        </w:tabs>
        <w:autoSpaceDE w:val="0"/>
        <w:autoSpaceDN w:val="0"/>
        <w:ind w:left="720"/>
        <w:jc w:val="both"/>
        <w:rPr>
          <w:rFonts w:asciiTheme="minorHAnsi" w:hAnsiTheme="minorHAnsi" w:cstheme="minorHAnsi"/>
          <w:color w:val="000000"/>
          <w:sz w:val="22"/>
          <w:szCs w:val="22"/>
        </w:rPr>
      </w:pPr>
      <w:r w:rsidRPr="008647B5">
        <w:rPr>
          <w:rFonts w:asciiTheme="minorHAnsi" w:hAnsiTheme="minorHAnsi" w:cstheme="minorHAnsi"/>
          <w:color w:val="000000"/>
          <w:kern w:val="1"/>
          <w:sz w:val="22"/>
          <w:szCs w:val="22"/>
          <w:lang w:eastAsia="ar-SA"/>
        </w:rPr>
        <w:t>Le Linee Guida per esaltare il valore aggiunto dello strumento CLLD PSR/FEASR-PO/FESR SICILIA 2014/2020, allegato A al D.D.G. n. 3793 del 27.12.2018.</w:t>
      </w:r>
    </w:p>
    <w:p w:rsidR="00E0252F" w:rsidRPr="008647B5" w:rsidRDefault="00E0252F" w:rsidP="00E0252F">
      <w:pPr>
        <w:pStyle w:val="Standard"/>
        <w:autoSpaceDE w:val="0"/>
        <w:ind w:left="720"/>
        <w:jc w:val="both"/>
        <w:rPr>
          <w:rFonts w:asciiTheme="minorHAnsi" w:hAnsiTheme="minorHAnsi" w:cstheme="minorHAnsi"/>
          <w:color w:val="000000"/>
          <w:sz w:val="22"/>
          <w:szCs w:val="22"/>
        </w:rPr>
      </w:pPr>
    </w:p>
    <w:p w:rsidR="00E0252F" w:rsidRPr="008647B5" w:rsidRDefault="00E0252F" w:rsidP="00E0252F">
      <w:pPr>
        <w:pStyle w:val="Standard"/>
        <w:autoSpaceDE w:val="0"/>
        <w:ind w:left="720"/>
        <w:jc w:val="both"/>
        <w:rPr>
          <w:rFonts w:asciiTheme="minorHAnsi" w:hAnsiTheme="minorHAnsi" w:cstheme="minorHAnsi"/>
          <w:sz w:val="22"/>
          <w:szCs w:val="22"/>
        </w:rPr>
      </w:pPr>
    </w:p>
    <w:p w:rsidR="00E0252F" w:rsidRPr="008647B5" w:rsidRDefault="00E0252F" w:rsidP="00E0252F">
      <w:pPr>
        <w:pStyle w:val="Standard"/>
        <w:autoSpaceDE w:val="0"/>
        <w:jc w:val="both"/>
        <w:rPr>
          <w:rFonts w:asciiTheme="minorHAnsi" w:hAnsiTheme="minorHAnsi" w:cstheme="minorHAnsi"/>
          <w:sz w:val="22"/>
          <w:szCs w:val="22"/>
        </w:rPr>
      </w:pPr>
      <w:r w:rsidRPr="008647B5">
        <w:rPr>
          <w:rFonts w:asciiTheme="minorHAnsi" w:hAnsiTheme="minorHAnsi" w:cstheme="minorHAnsi"/>
          <w:b/>
          <w:sz w:val="22"/>
          <w:szCs w:val="22"/>
        </w:rPr>
        <w:t>PREMESSO CHE</w:t>
      </w:r>
    </w:p>
    <w:p w:rsidR="00E0252F" w:rsidRPr="008647B5" w:rsidRDefault="00E0252F" w:rsidP="00E0252F">
      <w:pPr>
        <w:widowControl w:val="0"/>
        <w:numPr>
          <w:ilvl w:val="0"/>
          <w:numId w:val="2"/>
        </w:numPr>
        <w:tabs>
          <w:tab w:val="left" w:pos="284"/>
        </w:tabs>
        <w:overflowPunct w:val="0"/>
        <w:autoSpaceDE w:val="0"/>
        <w:spacing w:after="120"/>
        <w:ind w:left="283" w:hanging="215"/>
        <w:textAlignment w:val="baseline"/>
        <w:rPr>
          <w:rFonts w:asciiTheme="minorHAnsi" w:hAnsiTheme="minorHAnsi" w:cstheme="minorHAnsi"/>
        </w:rPr>
      </w:pPr>
      <w:r w:rsidRPr="008647B5">
        <w:rPr>
          <w:rFonts w:asciiTheme="minorHAnsi" w:hAnsiTheme="minorHAnsi" w:cstheme="minorHAnsi"/>
        </w:rPr>
        <w:t xml:space="preserve">coerentemente con le indicazioni della Commissione europea contenute nelle “Linee guida sull’ammissibilità delle spese relative allo sviluppo rurale 2014-2020” (versione aggiornata Dicembre 2014) e con quanto stabilito nel bando pubblico dell’azione  </w:t>
      </w:r>
      <w:r w:rsidR="00CB73CA" w:rsidRPr="008647B5">
        <w:rPr>
          <w:rFonts w:asciiTheme="minorHAnsi" w:hAnsiTheme="minorHAnsi" w:cstheme="minorHAnsi"/>
        </w:rPr>
        <w:t xml:space="preserve"> PAL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hAnsiTheme="minorHAnsi" w:cstheme="minorHAnsi"/>
        </w:rPr>
        <w:t xml:space="preserve">, coloro che intendono partecipare al predetto avviso pubblico, costituiti sottoforma di partenariato pubblico-privato,  sono tenuti a disciplinare i rapporti fra loro tramite la sottoscrizione di uno specifico accordo e a conferire  mandato collettivo </w:t>
      </w:r>
      <w:r w:rsidRPr="008647B5">
        <w:rPr>
          <w:rFonts w:asciiTheme="minorHAnsi" w:eastAsia="TimesNewRomanPSMT" w:hAnsiTheme="minorHAnsi" w:cstheme="minorHAnsi"/>
          <w:kern w:val="3"/>
        </w:rPr>
        <w:t>con rappresentanza per  individuare e designare, tra loro, un soggetto capofila</w:t>
      </w:r>
      <w:r w:rsidRPr="008647B5">
        <w:rPr>
          <w:rFonts w:asciiTheme="minorHAnsi" w:hAnsiTheme="minorHAnsi" w:cstheme="minorHAnsi"/>
        </w:rPr>
        <w:t>;</w:t>
      </w:r>
    </w:p>
    <w:p w:rsidR="00E0252F" w:rsidRPr="008647B5" w:rsidRDefault="00E0252F" w:rsidP="00E0252F">
      <w:pPr>
        <w:widowControl w:val="0"/>
        <w:numPr>
          <w:ilvl w:val="0"/>
          <w:numId w:val="2"/>
        </w:numPr>
        <w:tabs>
          <w:tab w:val="left" w:pos="284"/>
        </w:tabs>
        <w:overflowPunct w:val="0"/>
        <w:autoSpaceDE w:val="0"/>
        <w:spacing w:after="120"/>
        <w:ind w:left="283" w:hanging="215"/>
        <w:textAlignment w:val="baseline"/>
        <w:rPr>
          <w:rFonts w:asciiTheme="minorHAnsi" w:hAnsiTheme="minorHAnsi" w:cstheme="minorHAnsi"/>
          <w:color w:val="000000"/>
        </w:rPr>
      </w:pPr>
      <w:r w:rsidRPr="008647B5">
        <w:rPr>
          <w:rFonts w:asciiTheme="minorHAnsi" w:hAnsiTheme="minorHAnsi" w:cstheme="minorHAnsi"/>
        </w:rPr>
        <w:t xml:space="preserve">i sottoscrittori del presente mandato intendono presentare una domanda di sostegno nell’ambito del bando pubblico relativo all’azione </w:t>
      </w:r>
      <w:r w:rsidR="00CB73CA" w:rsidRPr="008647B5">
        <w:rPr>
          <w:rFonts w:asciiTheme="minorHAnsi" w:hAnsiTheme="minorHAnsi" w:cstheme="minorHAnsi"/>
        </w:rPr>
        <w:t xml:space="preserve">PAL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hAnsiTheme="minorHAnsi" w:cstheme="minorHAnsi"/>
        </w:rPr>
        <w:t>;</w:t>
      </w:r>
    </w:p>
    <w:p w:rsidR="00E0252F" w:rsidRPr="008647B5" w:rsidRDefault="00E0252F" w:rsidP="00E0252F">
      <w:pPr>
        <w:widowControl w:val="0"/>
        <w:numPr>
          <w:ilvl w:val="0"/>
          <w:numId w:val="2"/>
        </w:numPr>
        <w:tabs>
          <w:tab w:val="left" w:pos="284"/>
        </w:tabs>
        <w:overflowPunct w:val="0"/>
        <w:autoSpaceDE w:val="0"/>
        <w:spacing w:after="120"/>
        <w:ind w:left="283" w:hanging="215"/>
        <w:textAlignment w:val="baseline"/>
        <w:rPr>
          <w:rFonts w:asciiTheme="minorHAnsi" w:hAnsiTheme="minorHAnsi" w:cstheme="minorHAnsi"/>
        </w:rPr>
      </w:pPr>
      <w:r w:rsidRPr="008647B5">
        <w:rPr>
          <w:rFonts w:asciiTheme="minorHAnsi" w:hAnsiTheme="minorHAnsi" w:cstheme="minorHAnsi"/>
        </w:rPr>
        <w:t xml:space="preserve">i sottoscrittori del presente mandato intendono conferire mandato collettivo con </w:t>
      </w:r>
      <w:proofErr w:type="spellStart"/>
      <w:r w:rsidRPr="008647B5">
        <w:rPr>
          <w:rFonts w:asciiTheme="minorHAnsi" w:hAnsiTheme="minorHAnsi" w:cstheme="minorHAnsi"/>
        </w:rPr>
        <w:t>rappresenza</w:t>
      </w:r>
      <w:proofErr w:type="spellEnd"/>
      <w:r w:rsidRPr="008647B5">
        <w:rPr>
          <w:rFonts w:asciiTheme="minorHAnsi" w:hAnsiTheme="minorHAnsi" w:cstheme="minorHAnsi"/>
        </w:rPr>
        <w:t xml:space="preserve"> ad un partner che assumerà la qualifica di soggetto capofila, al fine di partecipare al bando pubblico di attuazione </w:t>
      </w:r>
      <w:proofErr w:type="gramStart"/>
      <w:r w:rsidRPr="008647B5">
        <w:rPr>
          <w:rFonts w:asciiTheme="minorHAnsi" w:hAnsiTheme="minorHAnsi" w:cstheme="minorHAnsi"/>
        </w:rPr>
        <w:t xml:space="preserve">dell’azione </w:t>
      </w:r>
      <w:r w:rsidR="00CB73CA" w:rsidRPr="008647B5">
        <w:rPr>
          <w:rFonts w:asciiTheme="minorHAnsi" w:hAnsiTheme="minorHAnsi" w:cstheme="minorHAnsi"/>
        </w:rPr>
        <w:t xml:space="preserve"> PAL</w:t>
      </w:r>
      <w:proofErr w:type="gramEnd"/>
      <w:r w:rsidR="00CB73CA" w:rsidRPr="008647B5">
        <w:rPr>
          <w:rFonts w:asciiTheme="minorHAnsi" w:hAnsiTheme="minorHAnsi" w:cstheme="minorHAnsi"/>
        </w:rPr>
        <w:t xml:space="preserve">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hAnsiTheme="minorHAnsi" w:cstheme="minorHAnsi"/>
          <w:bCs/>
        </w:rPr>
        <w:t>.</w:t>
      </w:r>
    </w:p>
    <w:p w:rsidR="00E0252F" w:rsidRPr="008647B5" w:rsidRDefault="00E0252F" w:rsidP="00E0252F">
      <w:pPr>
        <w:tabs>
          <w:tab w:val="left" w:pos="720"/>
        </w:tabs>
        <w:spacing w:after="120"/>
        <w:rPr>
          <w:rFonts w:asciiTheme="minorHAnsi" w:hAnsiTheme="minorHAnsi" w:cstheme="minorHAnsi"/>
        </w:rPr>
      </w:pPr>
      <w:r w:rsidRPr="008647B5">
        <w:rPr>
          <w:rFonts w:asciiTheme="minorHAnsi" w:hAnsiTheme="minorHAnsi" w:cstheme="minorHAnsi"/>
        </w:rPr>
        <w:t>Tutto ciò premesso, le parti convengono quanto segue:  </w:t>
      </w:r>
    </w:p>
    <w:p w:rsidR="00E0252F" w:rsidRPr="008647B5" w:rsidRDefault="00E0252F" w:rsidP="00E0252F">
      <w:pPr>
        <w:tabs>
          <w:tab w:val="left" w:pos="720"/>
        </w:tabs>
        <w:spacing w:after="120"/>
        <w:rPr>
          <w:rFonts w:asciiTheme="minorHAnsi" w:hAnsiTheme="minorHAnsi" w:cstheme="minorHAnsi"/>
        </w:rPr>
      </w:pPr>
    </w:p>
    <w:p w:rsidR="00E0252F" w:rsidRPr="008647B5" w:rsidRDefault="00E0252F" w:rsidP="00E0252F">
      <w:pPr>
        <w:numPr>
          <w:ilvl w:val="0"/>
          <w:numId w:val="7"/>
        </w:numPr>
        <w:suppressAutoHyphens w:val="0"/>
        <w:spacing w:after="0" w:line="240" w:lineRule="auto"/>
        <w:rPr>
          <w:rFonts w:asciiTheme="minorHAnsi" w:hAnsiTheme="minorHAnsi" w:cstheme="minorHAnsi"/>
          <w:bCs/>
        </w:rPr>
      </w:pPr>
      <w:r w:rsidRPr="008647B5">
        <w:rPr>
          <w:rFonts w:asciiTheme="minorHAnsi" w:hAnsiTheme="minorHAnsi" w:cstheme="minorHAnsi"/>
        </w:rPr>
        <w:lastRenderedPageBreak/>
        <w:t xml:space="preserve">di conferire mandato collettivo speciale, con rappresentanza, gratuito ed irrevocabile, a_________________________(Associazione/ Ente Locale/Ente pubblico/ONG) con sede in__________________________, via ____________________, </w:t>
      </w:r>
      <w:proofErr w:type="spellStart"/>
      <w:r w:rsidRPr="008647B5">
        <w:rPr>
          <w:rFonts w:asciiTheme="minorHAnsi" w:hAnsiTheme="minorHAnsi" w:cstheme="minorHAnsi"/>
        </w:rPr>
        <w:t>c.f._______________________in</w:t>
      </w:r>
      <w:proofErr w:type="spellEnd"/>
      <w:r w:rsidRPr="008647B5">
        <w:rPr>
          <w:rFonts w:asciiTheme="minorHAnsi" w:hAnsiTheme="minorHAnsi" w:cstheme="minorHAnsi"/>
        </w:rPr>
        <w:t xml:space="preserve"> persona del suo legale rappresentante  sig./</w:t>
      </w:r>
      <w:proofErr w:type="spellStart"/>
      <w:r w:rsidRPr="008647B5">
        <w:rPr>
          <w:rFonts w:asciiTheme="minorHAnsi" w:hAnsiTheme="minorHAnsi" w:cstheme="minorHAnsi"/>
        </w:rPr>
        <w:t>ra</w:t>
      </w:r>
      <w:proofErr w:type="spellEnd"/>
      <w:r w:rsidRPr="008647B5">
        <w:rPr>
          <w:rFonts w:asciiTheme="minorHAnsi" w:hAnsiTheme="minorHAnsi" w:cstheme="minorHAnsi"/>
        </w:rPr>
        <w:t xml:space="preserve"> ______________________ nato/a </w:t>
      </w:r>
      <w:proofErr w:type="spellStart"/>
      <w:r w:rsidRPr="008647B5">
        <w:rPr>
          <w:rFonts w:asciiTheme="minorHAnsi" w:hAnsiTheme="minorHAnsi" w:cstheme="minorHAnsi"/>
        </w:rPr>
        <w:t>a</w:t>
      </w:r>
      <w:proofErr w:type="spellEnd"/>
      <w:r w:rsidRPr="008647B5">
        <w:rPr>
          <w:rFonts w:asciiTheme="minorHAnsi" w:hAnsiTheme="minorHAnsi" w:cstheme="minorHAnsi"/>
        </w:rPr>
        <w:t xml:space="preserve"> ________________________ il __________ ed residente, in _____________________, via________________________, n.___., </w:t>
      </w:r>
      <w:proofErr w:type="spellStart"/>
      <w:r w:rsidRPr="008647B5">
        <w:rPr>
          <w:rFonts w:asciiTheme="minorHAnsi" w:hAnsiTheme="minorHAnsi" w:cstheme="minorHAnsi"/>
        </w:rPr>
        <w:t>c.f.</w:t>
      </w:r>
      <w:proofErr w:type="spellEnd"/>
      <w:r w:rsidRPr="008647B5">
        <w:rPr>
          <w:rFonts w:asciiTheme="minorHAnsi" w:hAnsiTheme="minorHAnsi" w:cstheme="minorHAnsi"/>
        </w:rPr>
        <w:t xml:space="preserve"> ____________________ e procura speciale allo stesso, il quale, in forza della stessa, è autorizzato a presentare domanda di aiuto per l’azione  </w:t>
      </w:r>
      <w:r w:rsidR="00CB73CA" w:rsidRPr="008647B5">
        <w:rPr>
          <w:rFonts w:asciiTheme="minorHAnsi" w:hAnsiTheme="minorHAnsi" w:cstheme="minorHAnsi"/>
        </w:rPr>
        <w:t xml:space="preserve"> PAL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hAnsiTheme="minorHAnsi" w:cstheme="minorHAnsi"/>
          <w:bCs/>
        </w:rPr>
        <w:t xml:space="preserve"> ed in caso di ammissibilità le successive domande di pagamento (</w:t>
      </w:r>
      <w:proofErr w:type="spellStart"/>
      <w:r w:rsidRPr="008647B5">
        <w:rPr>
          <w:rFonts w:asciiTheme="minorHAnsi" w:hAnsiTheme="minorHAnsi" w:cstheme="minorHAnsi"/>
          <w:bCs/>
        </w:rPr>
        <w:t>Sal</w:t>
      </w:r>
      <w:proofErr w:type="spellEnd"/>
      <w:r w:rsidRPr="008647B5">
        <w:rPr>
          <w:rFonts w:asciiTheme="minorHAnsi" w:hAnsiTheme="minorHAnsi" w:cstheme="minorHAnsi"/>
          <w:bCs/>
        </w:rPr>
        <w:t xml:space="preserve"> e Saldo);</w:t>
      </w:r>
    </w:p>
    <w:p w:rsidR="00E0252F" w:rsidRPr="008647B5" w:rsidRDefault="00E0252F" w:rsidP="00E0252F">
      <w:pPr>
        <w:ind w:left="502"/>
        <w:rPr>
          <w:rFonts w:asciiTheme="minorHAnsi" w:hAnsiTheme="minorHAnsi" w:cstheme="minorHAnsi"/>
        </w:rPr>
      </w:pPr>
    </w:p>
    <w:p w:rsidR="00E0252F" w:rsidRPr="008647B5" w:rsidRDefault="00E0252F" w:rsidP="00E0252F">
      <w:pPr>
        <w:numPr>
          <w:ilvl w:val="0"/>
          <w:numId w:val="7"/>
        </w:numPr>
        <w:suppressAutoHyphens w:val="0"/>
        <w:spacing w:after="0" w:line="240" w:lineRule="auto"/>
        <w:rPr>
          <w:rFonts w:asciiTheme="minorHAnsi" w:hAnsiTheme="minorHAnsi" w:cstheme="minorHAnsi"/>
        </w:rPr>
      </w:pPr>
      <w:r w:rsidRPr="008647B5">
        <w:rPr>
          <w:rFonts w:asciiTheme="minorHAnsi" w:hAnsiTheme="minorHAnsi" w:cstheme="minorHAnsi"/>
        </w:rPr>
        <w:t>di impegnarsi, nella loro qualità di partenariato pubblico privato e beneficiario, ad adempiere ai seguenti obblighi:</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color w:val="000000"/>
          <w:kern w:val="3"/>
        </w:rPr>
      </w:pPr>
      <w:bookmarkStart w:id="1" w:name="_DV_M33"/>
      <w:bookmarkStart w:id="2" w:name="_DV_M29"/>
      <w:bookmarkEnd w:id="1"/>
      <w:bookmarkEnd w:id="2"/>
      <w:r w:rsidRPr="008647B5">
        <w:rPr>
          <w:rFonts w:asciiTheme="minorHAnsi" w:eastAsia="TimesNewRomanPSMT" w:hAnsiTheme="minorHAnsi" w:cstheme="minorHAnsi"/>
          <w:color w:val="000000"/>
          <w:kern w:val="3"/>
        </w:rPr>
        <w:t>-  assenza di doppio finanziamento;</w:t>
      </w:r>
    </w:p>
    <w:p w:rsidR="00E0252F" w:rsidRPr="008647B5" w:rsidRDefault="00E0252F" w:rsidP="00E0252F">
      <w:pPr>
        <w:autoSpaceDE w:val="0"/>
        <w:autoSpaceDN w:val="0"/>
        <w:adjustRightInd w:val="0"/>
        <w:rPr>
          <w:rFonts w:asciiTheme="minorHAnsi" w:hAnsiTheme="minorHAnsi" w:cstheme="minorHAnsi"/>
          <w:color w:val="00000A"/>
          <w:lang w:eastAsia="en-US"/>
        </w:rPr>
      </w:pPr>
      <w:r w:rsidRPr="008647B5">
        <w:rPr>
          <w:rFonts w:asciiTheme="minorHAnsi" w:hAnsiTheme="minorHAnsi" w:cstheme="minorHAnsi"/>
          <w:color w:val="00000A"/>
          <w:lang w:eastAsia="en-US"/>
        </w:rPr>
        <w:t>- mantenere i requisiti e le condizioni oggettive, che hanno determinato l’attribuzione del punteggio, sino alla completa realizzazione dell’intervento finanziato, pena la revoca del   finanziamento, fatte salve le cause di forza maggiore;</w:t>
      </w:r>
    </w:p>
    <w:p w:rsidR="00E0252F" w:rsidRPr="008647B5" w:rsidRDefault="00E0252F" w:rsidP="00E0252F">
      <w:pPr>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non apportare modifiche sostanziali all’investimento realizzato;</w:t>
      </w:r>
    </w:p>
    <w:p w:rsidR="00E0252F" w:rsidRPr="008647B5" w:rsidRDefault="00E0252F" w:rsidP="00E0252F">
      <w:pPr>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i lavori e le opere realizzate con l’iniziativa progettuale, nonché gli acquisti e le forniture effettuate, devono essere funzionali e funzionanti allo scopo per i quali sono stati finanziati per un periodo di almeno 5 anni dal pagamento finale al beneficiario, pena la revoca del finanziamento;</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realizzare gli interventi ammessi a finanziamento, fatte salve le varianti autorizzate;</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realizzare gli investimenti nei tempi indicati fatte salve le eventuali proroghe autorizzate;</w:t>
      </w:r>
    </w:p>
    <w:p w:rsidR="00E0252F" w:rsidRPr="008647B5" w:rsidRDefault="00E0252F" w:rsidP="00E0252F">
      <w:pPr>
        <w:pStyle w:val="Standard"/>
        <w:tabs>
          <w:tab w:val="left" w:pos="9639"/>
        </w:tabs>
        <w:autoSpaceDE w:val="0"/>
        <w:jc w:val="both"/>
        <w:rPr>
          <w:rFonts w:asciiTheme="minorHAnsi" w:eastAsia="TimesNewRomanPSMT" w:hAnsiTheme="minorHAnsi" w:cstheme="minorHAnsi"/>
          <w:color w:val="000000"/>
          <w:sz w:val="22"/>
          <w:szCs w:val="22"/>
        </w:rPr>
      </w:pPr>
      <w:r w:rsidRPr="008647B5">
        <w:rPr>
          <w:rFonts w:asciiTheme="minorHAnsi" w:eastAsia="TimesNewRomanPSMT" w:hAnsiTheme="minorHAnsi" w:cstheme="minorHAnsi"/>
          <w:color w:val="000000"/>
          <w:sz w:val="22"/>
          <w:szCs w:val="22"/>
        </w:rPr>
        <w:t>- utilizzare beni acquisiti esclusivamente per le finalità previste dal bando;</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informare e pubblicizzare circa il ruolo del FEASR attraverso l’esposizione di apposita cartellonistica nel rispetto della normativa e delle indicazioni fornite dall’Autorità di Gestione del Programma;</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color w:val="000000"/>
          <w:kern w:val="3"/>
        </w:rPr>
      </w:pPr>
      <w:r w:rsidRPr="008647B5">
        <w:rPr>
          <w:rFonts w:asciiTheme="minorHAnsi" w:eastAsia="TimesNewRomanPSMT" w:hAnsiTheme="minorHAnsi" w:cstheme="minorHAnsi"/>
          <w:color w:val="000000"/>
          <w:kern w:val="3"/>
        </w:rPr>
        <w:t xml:space="preserve">- aprire e mantenere un conto corrente bancario dedicato ai movimenti finanziari </w:t>
      </w:r>
      <w:proofErr w:type="gramStart"/>
      <w:r w:rsidRPr="008647B5">
        <w:rPr>
          <w:rFonts w:asciiTheme="minorHAnsi" w:eastAsia="TimesNewRomanPSMT" w:hAnsiTheme="minorHAnsi" w:cstheme="minorHAnsi"/>
          <w:color w:val="000000"/>
          <w:kern w:val="3"/>
        </w:rPr>
        <w:t>dell</w:t>
      </w:r>
      <w:r w:rsidRPr="008647B5">
        <w:rPr>
          <w:rFonts w:asciiTheme="minorHAnsi" w:hAnsiTheme="minorHAnsi" w:cstheme="minorHAnsi"/>
        </w:rPr>
        <w:t xml:space="preserve">’azione </w:t>
      </w:r>
      <w:r w:rsidR="00CB73CA" w:rsidRPr="008647B5">
        <w:rPr>
          <w:rFonts w:asciiTheme="minorHAnsi" w:hAnsiTheme="minorHAnsi" w:cstheme="minorHAnsi"/>
        </w:rPr>
        <w:t xml:space="preserve"> PAL</w:t>
      </w:r>
      <w:proofErr w:type="gramEnd"/>
      <w:r w:rsidR="00CB73CA" w:rsidRPr="008647B5">
        <w:rPr>
          <w:rFonts w:asciiTheme="minorHAnsi" w:hAnsiTheme="minorHAnsi" w:cstheme="minorHAnsi"/>
        </w:rPr>
        <w:t xml:space="preserve">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eastAsia="TimesNewRomanPSMT" w:hAnsiTheme="minorHAnsi" w:cstheme="minorHAnsi"/>
          <w:color w:val="000000"/>
          <w:kern w:val="3"/>
        </w:rPr>
        <w:t>, intestato al beneficiario;</w:t>
      </w:r>
    </w:p>
    <w:p w:rsidR="00E0252F" w:rsidRPr="008647B5" w:rsidRDefault="00E0252F" w:rsidP="00E0252F">
      <w:pPr>
        <w:autoSpaceDE w:val="0"/>
        <w:autoSpaceDN w:val="0"/>
        <w:adjustRightInd w:val="0"/>
        <w:rPr>
          <w:rFonts w:asciiTheme="minorHAnsi" w:hAnsiTheme="minorHAnsi" w:cstheme="minorHAnsi"/>
          <w:color w:val="00000A"/>
          <w:lang w:eastAsia="en-US"/>
        </w:rPr>
      </w:pPr>
      <w:r w:rsidRPr="008647B5">
        <w:rPr>
          <w:rFonts w:asciiTheme="minorHAnsi" w:hAnsiTheme="minorHAnsi" w:cstheme="minorHAnsi"/>
          <w:color w:val="00000A"/>
          <w:lang w:eastAsia="en-US"/>
        </w:rPr>
        <w:t xml:space="preserve">- tutti gli interventi sono soggetti a non alienabilità e vincolo di destinazione di 5 anni, ai sensi del regolamento (UE) n. 1303/2013; </w:t>
      </w:r>
    </w:p>
    <w:p w:rsidR="00E0252F" w:rsidRPr="008647B5" w:rsidRDefault="00E0252F" w:rsidP="00E0252F">
      <w:pPr>
        <w:autoSpaceDE w:val="0"/>
        <w:autoSpaceDN w:val="0"/>
        <w:adjustRightInd w:val="0"/>
        <w:rPr>
          <w:rFonts w:asciiTheme="minorHAnsi" w:hAnsiTheme="minorHAnsi" w:cstheme="minorHAnsi"/>
          <w:color w:val="00000A"/>
          <w:lang w:eastAsia="en-US"/>
        </w:rPr>
      </w:pPr>
      <w:r w:rsidRPr="008647B5">
        <w:rPr>
          <w:rFonts w:asciiTheme="minorHAnsi" w:hAnsiTheme="minorHAnsi" w:cstheme="minorHAnsi"/>
          <w:color w:val="00000A"/>
          <w:lang w:eastAsia="en-US"/>
        </w:rPr>
        <w:t>- comunicare agli Uffici competenti del GAL e dell’Amministrazione eventuali fatti e/o circostanze che influenzano la funzionalità e la finalità dell’investimento nel periodo dell’impegno;</w:t>
      </w:r>
    </w:p>
    <w:p w:rsidR="00E0252F" w:rsidRPr="008647B5" w:rsidRDefault="00E0252F" w:rsidP="00E0252F">
      <w:pPr>
        <w:tabs>
          <w:tab w:val="left" w:pos="9639"/>
        </w:tabs>
        <w:autoSpaceDE w:val="0"/>
        <w:autoSpaceDN w:val="0"/>
        <w:adjustRightInd w:val="0"/>
        <w:rPr>
          <w:rFonts w:asciiTheme="minorHAnsi" w:eastAsia="TimesNewRomanPSMT" w:hAnsiTheme="minorHAnsi" w:cstheme="minorHAnsi"/>
          <w:kern w:val="3"/>
        </w:rPr>
      </w:pPr>
      <w:r w:rsidRPr="008647B5">
        <w:rPr>
          <w:rFonts w:asciiTheme="minorHAnsi" w:eastAsia="TimesNewRomanPSMT" w:hAnsiTheme="minorHAnsi" w:cstheme="minorHAnsi"/>
          <w:color w:val="000000"/>
          <w:kern w:val="3"/>
        </w:rPr>
        <w:lastRenderedPageBreak/>
        <w:t xml:space="preserve">- consentire il regolare svolgimento dei sopralluoghi e dei controlli in loco da parte soggetti </w:t>
      </w:r>
      <w:r w:rsidRPr="008647B5">
        <w:rPr>
          <w:rFonts w:asciiTheme="minorHAnsi" w:eastAsia="TimesNewRomanPSMT" w:hAnsiTheme="minorHAnsi" w:cstheme="minorHAnsi"/>
          <w:kern w:val="3"/>
        </w:rPr>
        <w:t>incaricati al controllo;</w:t>
      </w:r>
    </w:p>
    <w:p w:rsidR="00E0252F" w:rsidRPr="008647B5" w:rsidRDefault="00E0252F" w:rsidP="00E0252F">
      <w:pPr>
        <w:numPr>
          <w:ilvl w:val="0"/>
          <w:numId w:val="7"/>
        </w:numPr>
        <w:tabs>
          <w:tab w:val="clear" w:pos="502"/>
          <w:tab w:val="num" w:pos="360"/>
        </w:tabs>
        <w:suppressAutoHyphens w:val="0"/>
        <w:spacing w:after="0" w:line="240" w:lineRule="auto"/>
        <w:ind w:left="360"/>
        <w:rPr>
          <w:rFonts w:asciiTheme="minorHAnsi" w:hAnsiTheme="minorHAnsi" w:cstheme="minorHAnsi"/>
        </w:rPr>
      </w:pPr>
      <w:r w:rsidRPr="008647B5">
        <w:rPr>
          <w:rFonts w:asciiTheme="minorHAnsi" w:hAnsiTheme="minorHAnsi" w:cstheme="minorHAnsi"/>
        </w:rPr>
        <w:t xml:space="preserve">Il presente accordo avrà validità fino alla conclusione dell’impegno assunto con la presentazione della domanda di aiuto di cui </w:t>
      </w:r>
      <w:proofErr w:type="gramStart"/>
      <w:r w:rsidRPr="008647B5">
        <w:rPr>
          <w:rFonts w:asciiTheme="minorHAnsi" w:hAnsiTheme="minorHAnsi" w:cstheme="minorHAnsi"/>
        </w:rPr>
        <w:t xml:space="preserve">all’azione </w:t>
      </w:r>
      <w:r w:rsidR="00CB73CA" w:rsidRPr="008647B5">
        <w:rPr>
          <w:rFonts w:asciiTheme="minorHAnsi" w:hAnsiTheme="minorHAnsi" w:cstheme="minorHAnsi"/>
        </w:rPr>
        <w:t xml:space="preserve"> PAL</w:t>
      </w:r>
      <w:proofErr w:type="gramEnd"/>
      <w:r w:rsidR="00CB73CA" w:rsidRPr="008647B5">
        <w:rPr>
          <w:rFonts w:asciiTheme="minorHAnsi" w:hAnsiTheme="minorHAnsi" w:cstheme="minorHAnsi"/>
        </w:rPr>
        <w:t xml:space="preserve"> “Sostegno alla creazione di infrastrutture a servizio dello sviluppo turistico”” del GAL Valle Del </w:t>
      </w:r>
      <w:proofErr w:type="spellStart"/>
      <w:r w:rsidR="00CB73CA" w:rsidRPr="008647B5">
        <w:rPr>
          <w:rFonts w:asciiTheme="minorHAnsi" w:hAnsiTheme="minorHAnsi" w:cstheme="minorHAnsi"/>
        </w:rPr>
        <w:t>Belìce</w:t>
      </w:r>
      <w:proofErr w:type="spellEnd"/>
      <w:r w:rsidRPr="008647B5">
        <w:rPr>
          <w:rFonts w:asciiTheme="minorHAnsi" w:hAnsiTheme="minorHAnsi" w:cstheme="minorHAnsi"/>
        </w:rPr>
        <w:t xml:space="preserve"> e successivo decreto di concessione.</w:t>
      </w:r>
    </w:p>
    <w:p w:rsidR="00E0252F" w:rsidRPr="008647B5" w:rsidRDefault="00E0252F" w:rsidP="00E0252F">
      <w:pPr>
        <w:tabs>
          <w:tab w:val="left" w:pos="720"/>
        </w:tabs>
        <w:spacing w:before="60" w:after="180"/>
        <w:rPr>
          <w:rFonts w:asciiTheme="minorHAnsi" w:hAnsiTheme="minorHAnsi" w:cstheme="minorHAnsi"/>
          <w:b/>
        </w:rPr>
      </w:pPr>
    </w:p>
    <w:p w:rsidR="00E0252F" w:rsidRPr="008647B5" w:rsidRDefault="00E0252F" w:rsidP="00E0252F">
      <w:pPr>
        <w:tabs>
          <w:tab w:val="left" w:pos="720"/>
        </w:tabs>
        <w:spacing w:before="60" w:after="180"/>
        <w:rPr>
          <w:rFonts w:asciiTheme="minorHAnsi" w:hAnsiTheme="minorHAnsi" w:cstheme="minorHAnsi"/>
        </w:rPr>
      </w:pPr>
      <w:r w:rsidRPr="008647B5">
        <w:rPr>
          <w:rFonts w:asciiTheme="minorHAnsi" w:hAnsiTheme="minorHAnsi" w:cstheme="minorHAnsi"/>
        </w:rPr>
        <w:t>Letto, confermato e sottoscritto.</w:t>
      </w:r>
    </w:p>
    <w:p w:rsidR="00E0252F" w:rsidRPr="008647B5" w:rsidRDefault="00E0252F" w:rsidP="00E0252F">
      <w:pPr>
        <w:tabs>
          <w:tab w:val="left" w:pos="720"/>
        </w:tabs>
        <w:spacing w:before="60" w:after="180"/>
        <w:rPr>
          <w:rFonts w:asciiTheme="minorHAnsi" w:hAnsiTheme="minorHAnsi" w:cstheme="minorHAnsi"/>
        </w:rPr>
      </w:pPr>
      <w:r w:rsidRPr="008647B5">
        <w:rPr>
          <w:rFonts w:asciiTheme="minorHAnsi" w:hAnsiTheme="minorHAnsi" w:cstheme="minorHAnsi"/>
        </w:rPr>
        <w:t>Luogo e data ___________________</w:t>
      </w:r>
      <w:proofErr w:type="gramStart"/>
      <w:r w:rsidRPr="008647B5">
        <w:rPr>
          <w:rFonts w:asciiTheme="minorHAnsi" w:hAnsiTheme="minorHAnsi" w:cstheme="minorHAnsi"/>
        </w:rPr>
        <w:t>_,_</w:t>
      </w:r>
      <w:proofErr w:type="gramEnd"/>
      <w:r w:rsidRPr="008647B5">
        <w:rPr>
          <w:rFonts w:asciiTheme="minorHAnsi" w:hAnsiTheme="minorHAnsi" w:cstheme="minorHAnsi"/>
        </w:rPr>
        <w:t>____</w:t>
      </w:r>
    </w:p>
    <w:p w:rsidR="00E0252F" w:rsidRPr="008647B5" w:rsidRDefault="00E0252F" w:rsidP="00E0252F">
      <w:pPr>
        <w:tabs>
          <w:tab w:val="left" w:pos="720"/>
        </w:tabs>
        <w:spacing w:before="60" w:after="180"/>
        <w:rPr>
          <w:rFonts w:asciiTheme="minorHAnsi" w:hAnsiTheme="minorHAnsi" w:cstheme="minorHAnsi"/>
        </w:rPr>
      </w:pPr>
    </w:p>
    <w:p w:rsidR="00E0252F" w:rsidRPr="008647B5" w:rsidRDefault="00E0252F" w:rsidP="00E0252F">
      <w:pPr>
        <w:tabs>
          <w:tab w:val="left" w:pos="720"/>
        </w:tabs>
        <w:spacing w:before="60" w:after="180"/>
        <w:ind w:left="2832"/>
        <w:rPr>
          <w:rFonts w:asciiTheme="minorHAnsi" w:eastAsia="ヒラギノ角ゴ Pro W3" w:hAnsiTheme="minorHAnsi" w:cstheme="minorHAnsi"/>
          <w:color w:val="000000"/>
        </w:rPr>
      </w:pPr>
      <w:r w:rsidRPr="008647B5">
        <w:rPr>
          <w:rFonts w:asciiTheme="minorHAnsi" w:hAnsiTheme="minorHAnsi" w:cstheme="minorHAnsi"/>
          <w:b/>
        </w:rPr>
        <w:tab/>
      </w:r>
      <w:r w:rsidRPr="008647B5">
        <w:rPr>
          <w:rFonts w:asciiTheme="minorHAnsi" w:hAnsiTheme="minorHAnsi" w:cstheme="minorHAnsi"/>
          <w:b/>
        </w:rPr>
        <w:tab/>
      </w:r>
      <w:r w:rsidRPr="008647B5">
        <w:rPr>
          <w:rFonts w:asciiTheme="minorHAnsi" w:hAnsiTheme="minorHAnsi" w:cstheme="minorHAnsi"/>
          <w:b/>
        </w:rPr>
        <w:tab/>
      </w:r>
      <w:r w:rsidRPr="008647B5">
        <w:rPr>
          <w:rFonts w:asciiTheme="minorHAnsi" w:hAnsiTheme="minorHAnsi" w:cstheme="minorHAnsi"/>
          <w:b/>
        </w:rPr>
        <w:tab/>
        <w:t>I Partner</w:t>
      </w:r>
      <w:r w:rsidRPr="008647B5">
        <w:rPr>
          <w:rFonts w:asciiTheme="minorHAnsi" w:hAnsiTheme="minorHAnsi" w:cstheme="minorHAnsi"/>
        </w:rPr>
        <w:tab/>
        <w:t xml:space="preserve">    </w:t>
      </w:r>
      <w:r w:rsidRPr="008647B5">
        <w:rPr>
          <w:rFonts w:asciiTheme="minorHAnsi" w:hAnsiTheme="minorHAnsi" w:cstheme="minorHAnsi"/>
        </w:rPr>
        <w:tab/>
      </w:r>
      <w:r w:rsidRPr="008647B5">
        <w:rPr>
          <w:rFonts w:asciiTheme="minorHAnsi" w:hAnsiTheme="minorHAnsi" w:cstheme="minorHAnsi"/>
        </w:rPr>
        <w:tab/>
      </w:r>
      <w:r w:rsidRPr="008647B5">
        <w:rPr>
          <w:rFonts w:asciiTheme="minorHAnsi" w:hAnsiTheme="minorHAnsi" w:cstheme="minorHAnsi"/>
        </w:rPr>
        <w:tab/>
        <w:t xml:space="preserve">        </w:t>
      </w:r>
    </w:p>
    <w:p w:rsidR="00E0252F" w:rsidRPr="008647B5" w:rsidRDefault="00E0252F" w:rsidP="00E0252F">
      <w:pPr>
        <w:rPr>
          <w:rFonts w:asciiTheme="minorHAnsi" w:eastAsia="ヒラギノ角ゴ Pro W3" w:hAnsiTheme="minorHAnsi" w:cstheme="minorHAnsi"/>
          <w:color w:val="000000"/>
        </w:rPr>
      </w:pPr>
    </w:p>
    <w:p w:rsidR="00E0252F" w:rsidRPr="008647B5" w:rsidRDefault="00E0252F" w:rsidP="00E0252F">
      <w:pPr>
        <w:rPr>
          <w:rFonts w:asciiTheme="minorHAnsi" w:eastAsia="ヒラギノ角ゴ Pro W3" w:hAnsiTheme="minorHAnsi" w:cstheme="minorHAnsi"/>
          <w:color w:val="000000"/>
        </w:rPr>
      </w:pPr>
    </w:p>
    <w:p w:rsidR="00E0252F" w:rsidRPr="008647B5" w:rsidRDefault="00E0252F" w:rsidP="00E0252F">
      <w:pPr>
        <w:rPr>
          <w:rFonts w:asciiTheme="minorHAnsi" w:eastAsia="ヒラギノ角ゴ Pro W3" w:hAnsiTheme="minorHAnsi" w:cstheme="minorHAnsi"/>
          <w:color w:val="000000"/>
        </w:rPr>
      </w:pPr>
    </w:p>
    <w:bookmarkEnd w:id="0"/>
    <w:p w:rsidR="00FC6F9F" w:rsidRPr="008647B5" w:rsidRDefault="00FC6F9F" w:rsidP="00CF1C39">
      <w:pPr>
        <w:pStyle w:val="Standard"/>
        <w:rPr>
          <w:rFonts w:asciiTheme="minorHAnsi" w:hAnsiTheme="minorHAnsi" w:cstheme="minorHAnsi"/>
          <w:b/>
          <w:bCs/>
        </w:rPr>
      </w:pPr>
    </w:p>
    <w:sectPr w:rsidR="00FC6F9F" w:rsidRPr="008647B5" w:rsidSect="009449E2">
      <w:headerReference w:type="even" r:id="rId7"/>
      <w:headerReference w:type="default" r:id="rId8"/>
      <w:footerReference w:type="default" r:id="rId9"/>
      <w:pgSz w:w="11906" w:h="16838"/>
      <w:pgMar w:top="3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0A0" w:rsidRDefault="00F520A0" w:rsidP="00EE164E">
      <w:pPr>
        <w:spacing w:after="0" w:line="240" w:lineRule="auto"/>
      </w:pPr>
      <w:r>
        <w:separator/>
      </w:r>
    </w:p>
  </w:endnote>
  <w:endnote w:type="continuationSeparator" w:id="0">
    <w:p w:rsidR="00F520A0" w:rsidRDefault="00F520A0" w:rsidP="00EE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ans CJK SC Regular">
    <w:charset w:val="00"/>
    <w:family w:val="auto"/>
    <w:pitch w:val="variable"/>
  </w:font>
  <w:font w:name="Lohit Devanagari">
    <w:altName w:val="Cambria"/>
    <w:charset w:val="00"/>
    <w:family w:val="auto"/>
    <w:pitch w:val="variable"/>
  </w:font>
  <w:font w:name="Andale Sans UI">
    <w:charset w:val="00"/>
    <w:family w:val="swiss"/>
    <w:pitch w:val="variable"/>
    <w:sig w:usb0="00000287" w:usb1="00000000" w:usb2="00000000" w:usb3="00000000" w:csb0="0000009F" w:csb1="00000000"/>
  </w:font>
  <w:font w:name="TimesNewRomanPSMT">
    <w:altName w:val="MS Gothic"/>
    <w:panose1 w:val="00000000000000000000"/>
    <w:charset w:val="00"/>
    <w:family w:val="swiss"/>
    <w:notTrueType/>
    <w:pitch w:val="default"/>
    <w:sig w:usb0="00000003" w:usb1="09060000" w:usb2="00000010" w:usb3="00000000" w:csb0="00080001" w:csb1="00000000"/>
  </w:font>
  <w:font w:name="ヒラギノ角ゴ Pro W3">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D" w:rsidRDefault="006D317C" w:rsidP="00EE164E">
    <w:pPr>
      <w:autoSpaceDE w:val="0"/>
      <w:autoSpaceDN w:val="0"/>
      <w:adjustRightInd w:val="0"/>
      <w:spacing w:after="0"/>
      <w:jc w:val="center"/>
      <w:rPr>
        <w:rFonts w:ascii="Times" w:hAnsi="Times" w:cs="Times"/>
        <w:bCs/>
        <w:iCs/>
        <w:sz w:val="20"/>
        <w:szCs w:val="20"/>
      </w:rPr>
    </w:pPr>
    <w:r w:rsidRPr="006D317C">
      <w:rPr>
        <w:rFonts w:ascii="Times" w:hAnsi="Times" w:cs="Times"/>
        <w:bCs/>
        <w:iCs/>
        <w:noProof/>
        <w:sz w:val="20"/>
        <w:szCs w:val="20"/>
        <w:lang w:eastAsia="it-IT"/>
      </w:rPr>
      <w:drawing>
        <wp:anchor distT="0" distB="0" distL="114300" distR="114300" simplePos="0" relativeHeight="251697152" behindDoc="1" locked="0" layoutInCell="1" allowOverlap="1">
          <wp:simplePos x="0" y="0"/>
          <wp:positionH relativeFrom="column">
            <wp:posOffset>-295599</wp:posOffset>
          </wp:positionH>
          <wp:positionV relativeFrom="paragraph">
            <wp:posOffset>-297492</wp:posOffset>
          </wp:positionV>
          <wp:extent cx="1965026" cy="1406106"/>
          <wp:effectExtent l="19050" t="0" r="0" b="0"/>
          <wp:wrapNone/>
          <wp:docPr id="15" name="Immagine 0" descr="logo-Ga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l-new.jpg"/>
                  <pic:cNvPicPr/>
                </pic:nvPicPr>
                <pic:blipFill>
                  <a:blip r:embed="rId1"/>
                  <a:stretch>
                    <a:fillRect/>
                  </a:stretch>
                </pic:blipFill>
                <pic:spPr>
                  <a:xfrm>
                    <a:off x="0" y="0"/>
                    <a:ext cx="1965026" cy="1406106"/>
                  </a:xfrm>
                  <a:prstGeom prst="rect">
                    <a:avLst/>
                  </a:prstGeom>
                </pic:spPr>
              </pic:pic>
            </a:graphicData>
          </a:graphic>
        </wp:anchor>
      </w:drawing>
    </w:r>
  </w:p>
  <w:p w:rsidR="00EE164E" w:rsidRPr="00415598" w:rsidRDefault="00EE164E" w:rsidP="00EE164E">
    <w:pPr>
      <w:autoSpaceDE w:val="0"/>
      <w:autoSpaceDN w:val="0"/>
      <w:adjustRightInd w:val="0"/>
      <w:spacing w:after="0"/>
      <w:jc w:val="center"/>
    </w:pPr>
    <w:r w:rsidRPr="00415598">
      <w:rPr>
        <w:rFonts w:ascii="Times" w:hAnsi="Times" w:cs="Times"/>
        <w:bCs/>
        <w:iCs/>
        <w:sz w:val="20"/>
        <w:szCs w:val="20"/>
      </w:rPr>
      <w:t>G.A.L. VALLE DEL BEL</w:t>
    </w:r>
    <w:r w:rsidR="00D532E8">
      <w:rPr>
        <w:rFonts w:ascii="Times" w:hAnsi="Times" w:cs="Times"/>
        <w:bCs/>
        <w:iCs/>
        <w:sz w:val="20"/>
        <w:szCs w:val="20"/>
      </w:rPr>
      <w:t>Ì</w:t>
    </w:r>
    <w:r w:rsidRPr="00415598">
      <w:rPr>
        <w:rFonts w:ascii="Times" w:hAnsi="Times" w:cs="Times"/>
        <w:bCs/>
        <w:iCs/>
        <w:sz w:val="20"/>
        <w:szCs w:val="20"/>
      </w:rPr>
      <w:t xml:space="preserve">CE </w:t>
    </w:r>
    <w:proofErr w:type="spellStart"/>
    <w:r w:rsidRPr="00415598">
      <w:t>soc.cons</w:t>
    </w:r>
    <w:proofErr w:type="spellEnd"/>
    <w:r w:rsidRPr="00415598">
      <w:t xml:space="preserve">. </w:t>
    </w:r>
    <w:proofErr w:type="spellStart"/>
    <w:proofErr w:type="gramStart"/>
    <w:r w:rsidRPr="00415598">
      <w:t>ar.l</w:t>
    </w:r>
    <w:proofErr w:type="spellEnd"/>
    <w:proofErr w:type="gramEnd"/>
  </w:p>
  <w:p w:rsidR="00EE164E" w:rsidRDefault="00F902C8" w:rsidP="00EE164E">
    <w:pPr>
      <w:autoSpaceDE w:val="0"/>
      <w:autoSpaceDN w:val="0"/>
      <w:adjustRightInd w:val="0"/>
      <w:spacing w:after="0"/>
      <w:jc w:val="center"/>
      <w:rPr>
        <w:rFonts w:ascii="Times" w:hAnsi="Times" w:cs="Times"/>
        <w:bCs/>
        <w:iCs/>
        <w:sz w:val="20"/>
        <w:szCs w:val="20"/>
      </w:rPr>
    </w:pPr>
    <w:r>
      <w:rPr>
        <w:rFonts w:ascii="Times" w:hAnsi="Times" w:cs="Times"/>
        <w:bCs/>
        <w:iCs/>
        <w:sz w:val="20"/>
        <w:szCs w:val="20"/>
      </w:rPr>
      <w:t xml:space="preserve">Sede legale </w:t>
    </w:r>
    <w:r w:rsidR="00EE164E" w:rsidRPr="00415598">
      <w:rPr>
        <w:rFonts w:ascii="Times" w:hAnsi="Times" w:cs="Times"/>
        <w:bCs/>
        <w:iCs/>
        <w:sz w:val="20"/>
        <w:szCs w:val="20"/>
      </w:rPr>
      <w:t>Via G. Garibaldi, 63 - 91028 Partanna (TP)</w:t>
    </w:r>
    <w:r>
      <w:rPr>
        <w:rFonts w:ascii="Times" w:hAnsi="Times" w:cs="Times"/>
        <w:bCs/>
        <w:iCs/>
        <w:sz w:val="20"/>
        <w:szCs w:val="20"/>
      </w:rPr>
      <w:t xml:space="preserve"> </w:t>
    </w:r>
    <w:proofErr w:type="spellStart"/>
    <w:r>
      <w:rPr>
        <w:rFonts w:ascii="Times" w:hAnsi="Times" w:cs="Times"/>
        <w:bCs/>
        <w:iCs/>
        <w:sz w:val="20"/>
        <w:szCs w:val="20"/>
      </w:rPr>
      <w:t>Italy</w:t>
    </w:r>
    <w:proofErr w:type="spellEnd"/>
  </w:p>
  <w:p w:rsidR="00F82815" w:rsidRPr="00415598" w:rsidRDefault="00DD2A02" w:rsidP="00DD2A02">
    <w:pPr>
      <w:tabs>
        <w:tab w:val="left" w:pos="571"/>
        <w:tab w:val="center" w:pos="4819"/>
      </w:tabs>
      <w:autoSpaceDE w:val="0"/>
      <w:autoSpaceDN w:val="0"/>
      <w:adjustRightInd w:val="0"/>
      <w:spacing w:after="0"/>
      <w:jc w:val="left"/>
      <w:rPr>
        <w:rFonts w:ascii="Times" w:hAnsi="Times" w:cs="Times"/>
        <w:bCs/>
        <w:iCs/>
        <w:sz w:val="20"/>
        <w:szCs w:val="20"/>
      </w:rPr>
    </w:pPr>
    <w:r>
      <w:rPr>
        <w:rFonts w:ascii="Times" w:hAnsi="Times" w:cs="Times"/>
        <w:bCs/>
        <w:iCs/>
        <w:sz w:val="20"/>
        <w:szCs w:val="20"/>
      </w:rPr>
      <w:tab/>
    </w:r>
    <w:r>
      <w:rPr>
        <w:rFonts w:ascii="Times" w:hAnsi="Times" w:cs="Times"/>
        <w:bCs/>
        <w:iCs/>
        <w:sz w:val="20"/>
        <w:szCs w:val="20"/>
      </w:rPr>
      <w:tab/>
    </w:r>
    <w:proofErr w:type="spellStart"/>
    <w:r w:rsidR="00D6635F">
      <w:rPr>
        <w:rFonts w:ascii="Times" w:hAnsi="Times" w:cs="Times"/>
        <w:bCs/>
        <w:iCs/>
        <w:sz w:val="20"/>
        <w:szCs w:val="20"/>
      </w:rPr>
      <w:t>P.Iva</w:t>
    </w:r>
    <w:proofErr w:type="spellEnd"/>
    <w:r w:rsidR="00D6635F">
      <w:rPr>
        <w:rFonts w:ascii="Times" w:hAnsi="Times" w:cs="Times"/>
        <w:bCs/>
        <w:iCs/>
        <w:sz w:val="20"/>
        <w:szCs w:val="20"/>
      </w:rPr>
      <w:t xml:space="preserve"> C.F. 02631560816</w:t>
    </w:r>
    <w:r w:rsidR="00F82815">
      <w:rPr>
        <w:rFonts w:ascii="Times" w:hAnsi="Times" w:cs="Times"/>
        <w:bCs/>
        <w:iCs/>
        <w:sz w:val="20"/>
        <w:szCs w:val="20"/>
      </w:rPr>
      <w:t xml:space="preserve"> - </w:t>
    </w:r>
    <w:r w:rsidR="00F82815" w:rsidRPr="00F82815">
      <w:rPr>
        <w:rFonts w:ascii="Times" w:hAnsi="Times" w:cs="Times"/>
        <w:bCs/>
        <w:iCs/>
        <w:sz w:val="20"/>
        <w:szCs w:val="20"/>
      </w:rPr>
      <w:t>www.galvalledelbelice.it</w:t>
    </w:r>
  </w:p>
  <w:p w:rsidR="00EE164E" w:rsidRPr="00F82815" w:rsidRDefault="00F82815" w:rsidP="00EE164E">
    <w:pPr>
      <w:autoSpaceDE w:val="0"/>
      <w:autoSpaceDN w:val="0"/>
      <w:adjustRightInd w:val="0"/>
      <w:spacing w:after="0"/>
      <w:jc w:val="center"/>
      <w:rPr>
        <w:rFonts w:ascii="Times" w:hAnsi="Times" w:cs="Times"/>
        <w:bCs/>
        <w:iCs/>
        <w:sz w:val="20"/>
        <w:szCs w:val="20"/>
        <w:lang w:val="en-US"/>
      </w:rPr>
    </w:pPr>
    <w:r w:rsidRPr="00F82815">
      <w:rPr>
        <w:rFonts w:ascii="Times" w:hAnsi="Times" w:cs="Times"/>
        <w:bCs/>
        <w:iCs/>
        <w:sz w:val="20"/>
        <w:szCs w:val="20"/>
        <w:lang w:val="en-US"/>
      </w:rPr>
      <w:t xml:space="preserve">Tel. </w:t>
    </w:r>
    <w:r w:rsidRPr="00BB3EE0">
      <w:rPr>
        <w:rFonts w:ascii="Times" w:hAnsi="Times" w:cs="Times"/>
        <w:bCs/>
        <w:iCs/>
        <w:sz w:val="20"/>
        <w:szCs w:val="20"/>
        <w:lang w:val="en-US"/>
      </w:rPr>
      <w:t>3920789599</w:t>
    </w:r>
    <w:r w:rsidR="00EE164E" w:rsidRPr="00F82815">
      <w:rPr>
        <w:rFonts w:ascii="Times" w:hAnsi="Times" w:cs="Times"/>
        <w:bCs/>
        <w:iCs/>
        <w:sz w:val="20"/>
        <w:szCs w:val="20"/>
        <w:lang w:val="en-US"/>
      </w:rPr>
      <w:t xml:space="preserve"> </w:t>
    </w:r>
    <w:r>
      <w:rPr>
        <w:rFonts w:ascii="Times" w:hAnsi="Times" w:cs="Times"/>
        <w:bCs/>
        <w:iCs/>
        <w:sz w:val="20"/>
        <w:szCs w:val="20"/>
        <w:lang w:val="en-US"/>
      </w:rPr>
      <w:t>-</w:t>
    </w:r>
    <w:r w:rsidR="00EE164E" w:rsidRPr="00F82815">
      <w:rPr>
        <w:rFonts w:ascii="Times" w:hAnsi="Times" w:cs="Times"/>
        <w:bCs/>
        <w:iCs/>
        <w:sz w:val="20"/>
        <w:szCs w:val="20"/>
        <w:lang w:val="en-US"/>
      </w:rPr>
      <w:t xml:space="preserve"> </w:t>
    </w:r>
    <w:r w:rsidR="00A24DFD" w:rsidRPr="00F82815">
      <w:rPr>
        <w:rFonts w:ascii="Times" w:hAnsi="Times" w:cs="Times"/>
        <w:bCs/>
        <w:iCs/>
        <w:sz w:val="20"/>
        <w:szCs w:val="20"/>
        <w:lang w:val="en-US"/>
      </w:rPr>
      <w:t>info@</w:t>
    </w:r>
    <w:r w:rsidR="00D6635F" w:rsidRPr="00F82815">
      <w:rPr>
        <w:rFonts w:ascii="Times" w:hAnsi="Times" w:cs="Times"/>
        <w:bCs/>
        <w:iCs/>
        <w:sz w:val="20"/>
        <w:szCs w:val="20"/>
        <w:lang w:val="en-US"/>
      </w:rPr>
      <w:t>galvalledelbelice</w:t>
    </w:r>
    <w:r w:rsidR="00A24DFD" w:rsidRPr="00F82815">
      <w:rPr>
        <w:rFonts w:ascii="Times" w:hAnsi="Times" w:cs="Times"/>
        <w:bCs/>
        <w:iCs/>
        <w:sz w:val="20"/>
        <w:szCs w:val="20"/>
        <w:lang w:val="en-US"/>
      </w:rPr>
      <w:t>.it</w:t>
    </w:r>
  </w:p>
  <w:p w:rsidR="00D6635F" w:rsidRPr="00F82815" w:rsidRDefault="00D6635F" w:rsidP="00EE164E">
    <w:pPr>
      <w:autoSpaceDE w:val="0"/>
      <w:autoSpaceDN w:val="0"/>
      <w:adjustRightInd w:val="0"/>
      <w:spacing w:after="0"/>
      <w:jc w:val="center"/>
      <w:rPr>
        <w:lang w:val="en-US"/>
      </w:rPr>
    </w:pPr>
    <w:r w:rsidRPr="00F82815">
      <w:rPr>
        <w:rFonts w:ascii="Times" w:hAnsi="Times" w:cs="Times"/>
        <w:bCs/>
        <w:iCs/>
        <w:sz w:val="20"/>
        <w:szCs w:val="20"/>
        <w:lang w:val="en-US"/>
      </w:rPr>
      <w:t>galvalledelbelicearl@pec.it</w:t>
    </w:r>
  </w:p>
  <w:p w:rsidR="00EE164E" w:rsidRPr="00F82815" w:rsidRDefault="00EE164E" w:rsidP="00EE164E">
    <w:pPr>
      <w:pStyle w:val="Pidipa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0A0" w:rsidRDefault="00F520A0" w:rsidP="00EE164E">
      <w:pPr>
        <w:spacing w:after="0" w:line="240" w:lineRule="auto"/>
      </w:pPr>
      <w:r>
        <w:separator/>
      </w:r>
    </w:p>
  </w:footnote>
  <w:footnote w:type="continuationSeparator" w:id="0">
    <w:p w:rsidR="00F520A0" w:rsidRDefault="00F520A0" w:rsidP="00EE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0E" w:rsidRDefault="00D55A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126"/>
      <w:gridCol w:w="1985"/>
      <w:gridCol w:w="1701"/>
      <w:gridCol w:w="1559"/>
      <w:gridCol w:w="1276"/>
    </w:tblGrid>
    <w:tr w:rsidR="009449E2" w:rsidTr="00F82815">
      <w:trPr>
        <w:trHeight w:val="858"/>
      </w:trPr>
      <w:tc>
        <w:tcPr>
          <w:tcW w:w="1702" w:type="dxa"/>
        </w:tcPr>
        <w:p w:rsidR="00E755C8" w:rsidRDefault="006D317C" w:rsidP="00E755C8">
          <w:pPr>
            <w:pStyle w:val="Intestazione"/>
            <w:tabs>
              <w:tab w:val="clear" w:pos="4819"/>
              <w:tab w:val="clear" w:pos="9638"/>
              <w:tab w:val="left" w:pos="3410"/>
            </w:tabs>
          </w:pPr>
          <w:r>
            <w:rPr>
              <w:noProof/>
              <w:lang w:eastAsia="it-IT"/>
            </w:rPr>
            <w:drawing>
              <wp:anchor distT="0" distB="0" distL="114300" distR="114300" simplePos="0" relativeHeight="251693056" behindDoc="0" locked="0" layoutInCell="1" allowOverlap="1">
                <wp:simplePos x="0" y="0"/>
                <wp:positionH relativeFrom="column">
                  <wp:posOffset>22860</wp:posOffset>
                </wp:positionH>
                <wp:positionV relativeFrom="paragraph">
                  <wp:posOffset>69850</wp:posOffset>
                </wp:positionV>
                <wp:extent cx="929640" cy="775970"/>
                <wp:effectExtent l="19050" t="0" r="3810" b="0"/>
                <wp:wrapSquare wrapText="bothSides"/>
                <wp:docPr id="2" name="Immagine 1" descr="Risultati immagini per logo unione europeA AGRI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unione europeA AGRICOLO"/>
                        <pic:cNvPicPr>
                          <a:picLocks noChangeAspect="1" noChangeArrowheads="1"/>
                        </pic:cNvPicPr>
                      </pic:nvPicPr>
                      <pic:blipFill>
                        <a:blip r:embed="rId1" cstate="print"/>
                        <a:srcRect/>
                        <a:stretch>
                          <a:fillRect/>
                        </a:stretch>
                      </pic:blipFill>
                      <pic:spPr bwMode="auto">
                        <a:xfrm>
                          <a:off x="0" y="0"/>
                          <a:ext cx="929640" cy="775970"/>
                        </a:xfrm>
                        <a:prstGeom prst="rect">
                          <a:avLst/>
                        </a:prstGeom>
                        <a:noFill/>
                        <a:ln w="9525">
                          <a:noFill/>
                          <a:miter lim="800000"/>
                          <a:headEnd/>
                          <a:tailEnd/>
                        </a:ln>
                      </pic:spPr>
                    </pic:pic>
                  </a:graphicData>
                </a:graphic>
              </wp:anchor>
            </w:drawing>
          </w:r>
        </w:p>
      </w:tc>
      <w:tc>
        <w:tcPr>
          <w:tcW w:w="2126" w:type="dxa"/>
        </w:tcPr>
        <w:p w:rsidR="00E755C8" w:rsidRDefault="00F82815" w:rsidP="00E755C8">
          <w:pPr>
            <w:pStyle w:val="Intestazione"/>
            <w:tabs>
              <w:tab w:val="clear" w:pos="4819"/>
              <w:tab w:val="clear" w:pos="9638"/>
              <w:tab w:val="left" w:pos="3410"/>
            </w:tabs>
          </w:pPr>
          <w:r>
            <w:rPr>
              <w:noProof/>
              <w:lang w:eastAsia="it-IT"/>
            </w:rPr>
            <w:drawing>
              <wp:anchor distT="0" distB="0" distL="114300" distR="114300" simplePos="0" relativeHeight="251699200" behindDoc="0" locked="0" layoutInCell="1" allowOverlap="1">
                <wp:simplePos x="0" y="0"/>
                <wp:positionH relativeFrom="column">
                  <wp:posOffset>-48895</wp:posOffset>
                </wp:positionH>
                <wp:positionV relativeFrom="paragraph">
                  <wp:posOffset>182245</wp:posOffset>
                </wp:positionV>
                <wp:extent cx="1507490" cy="603250"/>
                <wp:effectExtent l="19050" t="0" r="0" b="0"/>
                <wp:wrapSquare wrapText="bothSides"/>
                <wp:docPr id="38" name="Immagine 9" descr="Logo MIP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PAAF.png"/>
                        <pic:cNvPicPr/>
                      </pic:nvPicPr>
                      <pic:blipFill>
                        <a:blip r:embed="rId2" cstate="print"/>
                        <a:stretch>
                          <a:fillRect/>
                        </a:stretch>
                      </pic:blipFill>
                      <pic:spPr>
                        <a:xfrm>
                          <a:off x="0" y="0"/>
                          <a:ext cx="1507490" cy="603250"/>
                        </a:xfrm>
                        <a:prstGeom prst="rect">
                          <a:avLst/>
                        </a:prstGeom>
                      </pic:spPr>
                    </pic:pic>
                  </a:graphicData>
                </a:graphic>
              </wp:anchor>
            </w:drawing>
          </w:r>
        </w:p>
      </w:tc>
      <w:tc>
        <w:tcPr>
          <w:tcW w:w="1985" w:type="dxa"/>
        </w:tcPr>
        <w:p w:rsidR="00E755C8" w:rsidRDefault="00F82815" w:rsidP="00E755C8">
          <w:pPr>
            <w:pStyle w:val="Intestazione"/>
            <w:tabs>
              <w:tab w:val="clear" w:pos="4819"/>
              <w:tab w:val="clear" w:pos="9638"/>
              <w:tab w:val="left" w:pos="3410"/>
            </w:tabs>
          </w:pPr>
          <w:r>
            <w:rPr>
              <w:noProof/>
              <w:lang w:eastAsia="it-IT"/>
            </w:rPr>
            <w:drawing>
              <wp:anchor distT="0" distB="0" distL="114300" distR="114300" simplePos="0" relativeHeight="251695104" behindDoc="0" locked="0" layoutInCell="1" allowOverlap="1">
                <wp:simplePos x="0" y="0"/>
                <wp:positionH relativeFrom="column">
                  <wp:posOffset>-52070</wp:posOffset>
                </wp:positionH>
                <wp:positionV relativeFrom="paragraph">
                  <wp:posOffset>69850</wp:posOffset>
                </wp:positionV>
                <wp:extent cx="1360805" cy="775970"/>
                <wp:effectExtent l="19050" t="0" r="0" b="0"/>
                <wp:wrapSquare wrapText="bothSides"/>
                <wp:docPr id="43" name="Immagine 42" descr="Logo Ass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ess..png"/>
                        <pic:cNvPicPr/>
                      </pic:nvPicPr>
                      <pic:blipFill>
                        <a:blip r:embed="rId3" cstate="print"/>
                        <a:stretch>
                          <a:fillRect/>
                        </a:stretch>
                      </pic:blipFill>
                      <pic:spPr>
                        <a:xfrm>
                          <a:off x="0" y="0"/>
                          <a:ext cx="1360805" cy="775970"/>
                        </a:xfrm>
                        <a:prstGeom prst="rect">
                          <a:avLst/>
                        </a:prstGeom>
                      </pic:spPr>
                    </pic:pic>
                  </a:graphicData>
                </a:graphic>
              </wp:anchor>
            </w:drawing>
          </w:r>
        </w:p>
      </w:tc>
      <w:tc>
        <w:tcPr>
          <w:tcW w:w="1701" w:type="dxa"/>
        </w:tcPr>
        <w:p w:rsidR="00E755C8" w:rsidRDefault="00F82815" w:rsidP="00E755C8">
          <w:pPr>
            <w:pStyle w:val="Intestazione"/>
            <w:tabs>
              <w:tab w:val="clear" w:pos="4819"/>
              <w:tab w:val="clear" w:pos="9638"/>
              <w:tab w:val="left" w:pos="3410"/>
            </w:tabs>
          </w:pPr>
          <w:r>
            <w:rPr>
              <w:noProof/>
              <w:lang w:eastAsia="it-IT"/>
            </w:rPr>
            <w:drawing>
              <wp:anchor distT="0" distB="0" distL="114300" distR="114300" simplePos="0" relativeHeight="251700224" behindDoc="0" locked="0" layoutInCell="1" allowOverlap="1">
                <wp:simplePos x="0" y="0"/>
                <wp:positionH relativeFrom="column">
                  <wp:posOffset>-71755</wp:posOffset>
                </wp:positionH>
                <wp:positionV relativeFrom="paragraph">
                  <wp:posOffset>139065</wp:posOffset>
                </wp:positionV>
                <wp:extent cx="1050290" cy="741680"/>
                <wp:effectExtent l="19050" t="0" r="0" b="0"/>
                <wp:wrapSquare wrapText="bothSides"/>
                <wp:docPr id="1" name="Immagine 1" descr="C:\Users\User\Desktop\p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sr logo.jpg"/>
                        <pic:cNvPicPr>
                          <a:picLocks noChangeAspect="1" noChangeArrowheads="1"/>
                        </pic:cNvPicPr>
                      </pic:nvPicPr>
                      <pic:blipFill>
                        <a:blip r:embed="rId4"/>
                        <a:srcRect/>
                        <a:stretch>
                          <a:fillRect/>
                        </a:stretch>
                      </pic:blipFill>
                      <pic:spPr bwMode="auto">
                        <a:xfrm>
                          <a:off x="0" y="0"/>
                          <a:ext cx="1050290" cy="741680"/>
                        </a:xfrm>
                        <a:prstGeom prst="rect">
                          <a:avLst/>
                        </a:prstGeom>
                        <a:noFill/>
                        <a:ln w="9525">
                          <a:noFill/>
                          <a:miter lim="800000"/>
                          <a:headEnd/>
                          <a:tailEnd/>
                        </a:ln>
                      </pic:spPr>
                    </pic:pic>
                  </a:graphicData>
                </a:graphic>
              </wp:anchor>
            </w:drawing>
          </w:r>
        </w:p>
      </w:tc>
      <w:tc>
        <w:tcPr>
          <w:tcW w:w="1559" w:type="dxa"/>
        </w:tcPr>
        <w:p w:rsidR="00E755C8" w:rsidRDefault="00E755C8" w:rsidP="00E755C8">
          <w:pPr>
            <w:pStyle w:val="Intestazione"/>
            <w:tabs>
              <w:tab w:val="clear" w:pos="4819"/>
              <w:tab w:val="clear" w:pos="9638"/>
              <w:tab w:val="left" w:pos="3410"/>
            </w:tabs>
          </w:pPr>
          <w:r>
            <w:rPr>
              <w:noProof/>
              <w:lang w:eastAsia="it-IT"/>
            </w:rPr>
            <w:drawing>
              <wp:anchor distT="0" distB="0" distL="114300" distR="114300" simplePos="0" relativeHeight="251686912" behindDoc="1" locked="0" layoutInCell="1" allowOverlap="1">
                <wp:simplePos x="0" y="0"/>
                <wp:positionH relativeFrom="column">
                  <wp:posOffset>-50165</wp:posOffset>
                </wp:positionH>
                <wp:positionV relativeFrom="paragraph">
                  <wp:posOffset>372110</wp:posOffset>
                </wp:positionV>
                <wp:extent cx="886460" cy="379095"/>
                <wp:effectExtent l="19050" t="0" r="8890" b="0"/>
                <wp:wrapSquare wrapText="bothSides"/>
                <wp:docPr id="9" name="Immagine 1" descr="logo-po-fesr-siciia-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fesr-siciia-2014-2020.png"/>
                        <pic:cNvPicPr/>
                      </pic:nvPicPr>
                      <pic:blipFill>
                        <a:blip r:embed="rId5"/>
                        <a:stretch>
                          <a:fillRect/>
                        </a:stretch>
                      </pic:blipFill>
                      <pic:spPr>
                        <a:xfrm>
                          <a:off x="0" y="0"/>
                          <a:ext cx="886460" cy="379095"/>
                        </a:xfrm>
                        <a:prstGeom prst="rect">
                          <a:avLst/>
                        </a:prstGeom>
                      </pic:spPr>
                    </pic:pic>
                  </a:graphicData>
                </a:graphic>
              </wp:anchor>
            </w:drawing>
          </w:r>
        </w:p>
      </w:tc>
      <w:tc>
        <w:tcPr>
          <w:tcW w:w="1276" w:type="dxa"/>
        </w:tcPr>
        <w:p w:rsidR="00E755C8" w:rsidRDefault="00E755C8" w:rsidP="00E755C8">
          <w:pPr>
            <w:pStyle w:val="Intestazione"/>
            <w:tabs>
              <w:tab w:val="clear" w:pos="4819"/>
              <w:tab w:val="clear" w:pos="9638"/>
              <w:tab w:val="left" w:pos="3410"/>
            </w:tabs>
          </w:pPr>
          <w:r>
            <w:rPr>
              <w:noProof/>
              <w:lang w:eastAsia="it-IT"/>
            </w:rPr>
            <w:drawing>
              <wp:anchor distT="0" distB="0" distL="114300" distR="114300" simplePos="0" relativeHeight="251689984" behindDoc="0" locked="0" layoutInCell="1" allowOverlap="1">
                <wp:simplePos x="0" y="0"/>
                <wp:positionH relativeFrom="column">
                  <wp:posOffset>41275</wp:posOffset>
                </wp:positionH>
                <wp:positionV relativeFrom="paragraph">
                  <wp:posOffset>182245</wp:posOffset>
                </wp:positionV>
                <wp:extent cx="670560" cy="664210"/>
                <wp:effectExtent l="19050" t="0" r="0" b="0"/>
                <wp:wrapSquare wrapText="bothSides"/>
                <wp:docPr id="14" name="Immagine 13" descr="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png"/>
                        <pic:cNvPicPr/>
                      </pic:nvPicPr>
                      <pic:blipFill>
                        <a:blip r:embed="rId6"/>
                        <a:stretch>
                          <a:fillRect/>
                        </a:stretch>
                      </pic:blipFill>
                      <pic:spPr>
                        <a:xfrm>
                          <a:off x="0" y="0"/>
                          <a:ext cx="670560" cy="664210"/>
                        </a:xfrm>
                        <a:prstGeom prst="rect">
                          <a:avLst/>
                        </a:prstGeom>
                      </pic:spPr>
                    </pic:pic>
                  </a:graphicData>
                </a:graphic>
              </wp:anchor>
            </w:drawing>
          </w:r>
        </w:p>
      </w:tc>
    </w:tr>
  </w:tbl>
  <w:p w:rsidR="00FC08CD" w:rsidRDefault="00FC08CD" w:rsidP="009449E2">
    <w:pPr>
      <w:pStyle w:val="Intestazione"/>
      <w:tabs>
        <w:tab w:val="clear" w:pos="4819"/>
        <w:tab w:val="clear" w:pos="9638"/>
        <w:tab w:val="left" w:pos="3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Arial" w:hAnsi="Arial" w:cs="Arial"/>
      </w:rPr>
    </w:lvl>
  </w:abstractNum>
  <w:abstractNum w:abstractNumId="1" w15:restartNumberingAfterBreak="0">
    <w:nsid w:val="02872972"/>
    <w:multiLevelType w:val="hybridMultilevel"/>
    <w:tmpl w:val="FB96547A"/>
    <w:lvl w:ilvl="0" w:tplc="6242FE3A">
      <w:start w:val="1"/>
      <w:numFmt w:val="decimal"/>
      <w:lvlText w:val="%1)"/>
      <w:lvlJc w:val="left"/>
      <w:pPr>
        <w:tabs>
          <w:tab w:val="num" w:pos="502"/>
        </w:tabs>
        <w:ind w:left="502" w:hanging="360"/>
      </w:pPr>
      <w:rPr>
        <w:rFonts w:hint="default"/>
        <w:b/>
      </w:rPr>
    </w:lvl>
    <w:lvl w:ilvl="1" w:tplc="04100019">
      <w:start w:val="1"/>
      <w:numFmt w:val="lowerLetter"/>
      <w:lvlText w:val="%2."/>
      <w:lvlJc w:val="left"/>
      <w:pPr>
        <w:tabs>
          <w:tab w:val="num" w:pos="1582"/>
        </w:tabs>
        <w:ind w:left="1582" w:hanging="360"/>
      </w:pPr>
    </w:lvl>
    <w:lvl w:ilvl="2" w:tplc="0410001B">
      <w:start w:val="1"/>
      <w:numFmt w:val="lowerRoman"/>
      <w:lvlText w:val="%3."/>
      <w:lvlJc w:val="right"/>
      <w:pPr>
        <w:tabs>
          <w:tab w:val="num" w:pos="2302"/>
        </w:tabs>
        <w:ind w:left="2302" w:hanging="180"/>
      </w:pPr>
    </w:lvl>
    <w:lvl w:ilvl="3" w:tplc="0410000F">
      <w:start w:val="1"/>
      <w:numFmt w:val="decimal"/>
      <w:lvlText w:val="%4."/>
      <w:lvlJc w:val="left"/>
      <w:pPr>
        <w:tabs>
          <w:tab w:val="num" w:pos="3022"/>
        </w:tabs>
        <w:ind w:left="3022" w:hanging="360"/>
      </w:pPr>
    </w:lvl>
    <w:lvl w:ilvl="4" w:tplc="04100019">
      <w:start w:val="1"/>
      <w:numFmt w:val="lowerLetter"/>
      <w:lvlText w:val="%5."/>
      <w:lvlJc w:val="left"/>
      <w:pPr>
        <w:tabs>
          <w:tab w:val="num" w:pos="3742"/>
        </w:tabs>
        <w:ind w:left="3742" w:hanging="360"/>
      </w:pPr>
    </w:lvl>
    <w:lvl w:ilvl="5" w:tplc="0410001B">
      <w:start w:val="1"/>
      <w:numFmt w:val="lowerRoman"/>
      <w:lvlText w:val="%6."/>
      <w:lvlJc w:val="right"/>
      <w:pPr>
        <w:tabs>
          <w:tab w:val="num" w:pos="4462"/>
        </w:tabs>
        <w:ind w:left="4462" w:hanging="180"/>
      </w:pPr>
    </w:lvl>
    <w:lvl w:ilvl="6" w:tplc="0410000F">
      <w:start w:val="1"/>
      <w:numFmt w:val="decimal"/>
      <w:lvlText w:val="%7."/>
      <w:lvlJc w:val="left"/>
      <w:pPr>
        <w:tabs>
          <w:tab w:val="num" w:pos="5182"/>
        </w:tabs>
        <w:ind w:left="5182" w:hanging="360"/>
      </w:pPr>
    </w:lvl>
    <w:lvl w:ilvl="7" w:tplc="04100019">
      <w:start w:val="1"/>
      <w:numFmt w:val="lowerLetter"/>
      <w:lvlText w:val="%8."/>
      <w:lvlJc w:val="left"/>
      <w:pPr>
        <w:tabs>
          <w:tab w:val="num" w:pos="5902"/>
        </w:tabs>
        <w:ind w:left="5902" w:hanging="360"/>
      </w:pPr>
    </w:lvl>
    <w:lvl w:ilvl="8" w:tplc="0410001B">
      <w:start w:val="1"/>
      <w:numFmt w:val="lowerRoman"/>
      <w:lvlText w:val="%9."/>
      <w:lvlJc w:val="right"/>
      <w:pPr>
        <w:tabs>
          <w:tab w:val="num" w:pos="6622"/>
        </w:tabs>
        <w:ind w:left="6622" w:hanging="180"/>
      </w:pPr>
    </w:lvl>
  </w:abstractNum>
  <w:abstractNum w:abstractNumId="2" w15:restartNumberingAfterBreak="0">
    <w:nsid w:val="0AA3391B"/>
    <w:multiLevelType w:val="hybridMultilevel"/>
    <w:tmpl w:val="ED0A539C"/>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1D5069"/>
    <w:multiLevelType w:val="hybridMultilevel"/>
    <w:tmpl w:val="28906BE8"/>
    <w:lvl w:ilvl="0" w:tplc="0410000B">
      <w:start w:val="1"/>
      <w:numFmt w:val="bullet"/>
      <w:lvlText w:val=""/>
      <w:lvlJc w:val="left"/>
      <w:pPr>
        <w:tabs>
          <w:tab w:val="num" w:pos="644"/>
        </w:tabs>
        <w:ind w:left="644"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6A21"/>
    <w:multiLevelType w:val="hybridMultilevel"/>
    <w:tmpl w:val="FEB2A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A31FDA"/>
    <w:multiLevelType w:val="hybridMultilevel"/>
    <w:tmpl w:val="F4D058AA"/>
    <w:lvl w:ilvl="0" w:tplc="FE5A47D4">
      <w:start w:val="1"/>
      <w:numFmt w:val="lowerLetter"/>
      <w:lvlText w:val="%1."/>
      <w:lvlJc w:val="left"/>
      <w:pPr>
        <w:ind w:left="720" w:hanging="360"/>
      </w:pPr>
      <w:rPr>
        <w:rFonts w:hint="default"/>
        <w:b w:val="0"/>
      </w:rPr>
    </w:lvl>
    <w:lvl w:ilvl="1" w:tplc="0F1019C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3E14E6"/>
    <w:multiLevelType w:val="hybridMultilevel"/>
    <w:tmpl w:val="D0889714"/>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4E"/>
    <w:rsid w:val="00075CD8"/>
    <w:rsid w:val="00135E90"/>
    <w:rsid w:val="00181B06"/>
    <w:rsid w:val="0018468E"/>
    <w:rsid w:val="001C68C4"/>
    <w:rsid w:val="002A21D3"/>
    <w:rsid w:val="002F33D2"/>
    <w:rsid w:val="00382DC6"/>
    <w:rsid w:val="003B1076"/>
    <w:rsid w:val="003D5B16"/>
    <w:rsid w:val="00426E57"/>
    <w:rsid w:val="004F727F"/>
    <w:rsid w:val="00517F5C"/>
    <w:rsid w:val="005B5BD0"/>
    <w:rsid w:val="005C67D1"/>
    <w:rsid w:val="0063420E"/>
    <w:rsid w:val="00640533"/>
    <w:rsid w:val="00696D3F"/>
    <w:rsid w:val="006A519E"/>
    <w:rsid w:val="006D317C"/>
    <w:rsid w:val="006F0D0C"/>
    <w:rsid w:val="00763247"/>
    <w:rsid w:val="008604AA"/>
    <w:rsid w:val="008647B5"/>
    <w:rsid w:val="00894904"/>
    <w:rsid w:val="008E418A"/>
    <w:rsid w:val="00916777"/>
    <w:rsid w:val="009449E2"/>
    <w:rsid w:val="009D277D"/>
    <w:rsid w:val="00A2442C"/>
    <w:rsid w:val="00A24D88"/>
    <w:rsid w:val="00A24DFD"/>
    <w:rsid w:val="00A66BF2"/>
    <w:rsid w:val="00AA5FB1"/>
    <w:rsid w:val="00B04527"/>
    <w:rsid w:val="00B622AE"/>
    <w:rsid w:val="00B75900"/>
    <w:rsid w:val="00BA0958"/>
    <w:rsid w:val="00BB2A0E"/>
    <w:rsid w:val="00BF4E53"/>
    <w:rsid w:val="00CB73CA"/>
    <w:rsid w:val="00CF1C39"/>
    <w:rsid w:val="00D07061"/>
    <w:rsid w:val="00D14E9D"/>
    <w:rsid w:val="00D2441B"/>
    <w:rsid w:val="00D532E8"/>
    <w:rsid w:val="00D55AA8"/>
    <w:rsid w:val="00D55D24"/>
    <w:rsid w:val="00D6635F"/>
    <w:rsid w:val="00DD2A02"/>
    <w:rsid w:val="00E0252F"/>
    <w:rsid w:val="00E20E55"/>
    <w:rsid w:val="00E755C8"/>
    <w:rsid w:val="00EE164E"/>
    <w:rsid w:val="00EE7275"/>
    <w:rsid w:val="00F317FD"/>
    <w:rsid w:val="00F520A0"/>
    <w:rsid w:val="00F82815"/>
    <w:rsid w:val="00F902C8"/>
    <w:rsid w:val="00FB5D31"/>
    <w:rsid w:val="00FC08CD"/>
    <w:rsid w:val="00FC6F9F"/>
    <w:rsid w:val="00FE6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1AD1EE-9A7D-47CE-9F91-449EFDF1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164E"/>
    <w:pPr>
      <w:suppressAutoHyphens/>
      <w:spacing w:after="200" w:line="276" w:lineRule="auto"/>
      <w:jc w:val="both"/>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16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64E"/>
    <w:rPr>
      <w:rFonts w:ascii="Calibri" w:eastAsia="Calibri" w:hAnsi="Calibri" w:cs="Calibri"/>
      <w:lang w:eastAsia="zh-CN"/>
    </w:rPr>
  </w:style>
  <w:style w:type="paragraph" w:styleId="Pidipagina">
    <w:name w:val="footer"/>
    <w:basedOn w:val="Normale"/>
    <w:link w:val="PidipaginaCarattere"/>
    <w:uiPriority w:val="99"/>
    <w:unhideWhenUsed/>
    <w:rsid w:val="00EE16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64E"/>
    <w:rPr>
      <w:rFonts w:ascii="Calibri" w:eastAsia="Calibri" w:hAnsi="Calibri" w:cs="Calibri"/>
      <w:lang w:eastAsia="zh-CN"/>
    </w:rPr>
  </w:style>
  <w:style w:type="paragraph" w:styleId="Testofumetto">
    <w:name w:val="Balloon Text"/>
    <w:basedOn w:val="Normale"/>
    <w:link w:val="TestofumettoCarattere"/>
    <w:uiPriority w:val="99"/>
    <w:semiHidden/>
    <w:unhideWhenUsed/>
    <w:rsid w:val="00EE16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64E"/>
    <w:rPr>
      <w:rFonts w:ascii="Tahoma" w:eastAsia="Calibri" w:hAnsi="Tahoma" w:cs="Tahoma"/>
      <w:sz w:val="16"/>
      <w:szCs w:val="16"/>
      <w:lang w:eastAsia="zh-CN"/>
    </w:rPr>
  </w:style>
  <w:style w:type="table" w:styleId="Grigliatabella">
    <w:name w:val="Table Grid"/>
    <w:basedOn w:val="Tabellanormale"/>
    <w:uiPriority w:val="39"/>
    <w:rsid w:val="00F9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635F"/>
    <w:rPr>
      <w:color w:val="0563C1" w:themeColor="hyperlink"/>
      <w:u w:val="single"/>
    </w:rPr>
  </w:style>
  <w:style w:type="paragraph" w:customStyle="1" w:styleId="Standard">
    <w:name w:val="Standard"/>
    <w:link w:val="StandardCarattere"/>
    <w:qFormat/>
    <w:rsid w:val="00FC6F9F"/>
    <w:pPr>
      <w:suppressAutoHyphens/>
      <w:spacing w:after="0" w:line="240" w:lineRule="auto"/>
      <w:textAlignment w:val="baseline"/>
    </w:pPr>
    <w:rPr>
      <w:rFonts w:ascii="Liberation Serif" w:eastAsia="Noto Sans CJK SC Regular" w:hAnsi="Liberation Serif" w:cs="Lohit Devanagari"/>
      <w:kern w:val="2"/>
      <w:sz w:val="24"/>
      <w:szCs w:val="24"/>
      <w:lang w:eastAsia="zh-CN" w:bidi="hi-IN"/>
    </w:rPr>
  </w:style>
  <w:style w:type="paragraph" w:styleId="Paragrafoelenco">
    <w:name w:val="List Paragraph"/>
    <w:basedOn w:val="Normale"/>
    <w:uiPriority w:val="34"/>
    <w:qFormat/>
    <w:rsid w:val="00FC6F9F"/>
    <w:pPr>
      <w:ind w:left="720"/>
      <w:contextualSpacing/>
    </w:pPr>
    <w:rPr>
      <w:rFonts w:asciiTheme="minorHAnsi" w:eastAsiaTheme="minorHAnsi" w:hAnsiTheme="minorHAnsi"/>
    </w:rPr>
  </w:style>
  <w:style w:type="paragraph" w:styleId="Nessunaspaziatura">
    <w:name w:val="No Spacing"/>
    <w:link w:val="NessunaspaziaturaCarattere"/>
    <w:uiPriority w:val="1"/>
    <w:qFormat/>
    <w:rsid w:val="00D2441B"/>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D2441B"/>
    <w:rPr>
      <w:rFonts w:ascii="Calibri" w:eastAsia="Times New Roman" w:hAnsi="Calibri" w:cs="Times New Roman"/>
      <w:lang w:eastAsia="it-IT"/>
    </w:rPr>
  </w:style>
  <w:style w:type="character" w:customStyle="1" w:styleId="StandardCarattere">
    <w:name w:val="Standard Carattere"/>
    <w:link w:val="Standard"/>
    <w:rsid w:val="00D2441B"/>
    <w:rPr>
      <w:rFonts w:ascii="Liberation Serif" w:eastAsia="Noto Sans CJK SC Regular" w:hAnsi="Liberation Serif" w:cs="Lohit Devanagari"/>
      <w:kern w:val="2"/>
      <w:sz w:val="24"/>
      <w:szCs w:val="24"/>
      <w:lang w:eastAsia="zh-CN" w:bidi="hi-IN"/>
    </w:rPr>
  </w:style>
  <w:style w:type="paragraph" w:customStyle="1" w:styleId="Default">
    <w:name w:val="Default"/>
    <w:rsid w:val="009D27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1912</Words>
  <Characters>10900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EUFEMIA PAPALIA FORGIONI</cp:lastModifiedBy>
  <cp:revision>4</cp:revision>
  <cp:lastPrinted>2019-12-19T16:30:00Z</cp:lastPrinted>
  <dcterms:created xsi:type="dcterms:W3CDTF">2021-10-08T10:44:00Z</dcterms:created>
  <dcterms:modified xsi:type="dcterms:W3CDTF">2021-10-11T07:34:00Z</dcterms:modified>
</cp:coreProperties>
</file>